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C75" w:rsidRDefault="00D43C75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Obec Dolní Vilémovice                                                        Zastupitelstvo obce Dolní Vilémovice</w:t>
      </w:r>
    </w:p>
    <w:p w:rsidR="00D43C75" w:rsidRDefault="00D43C75">
      <w:pPr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>Zápis ze zasedání zastupitelstva</w:t>
      </w:r>
    </w:p>
    <w:p w:rsidR="00D43C75" w:rsidRDefault="00D43C75">
      <w:pPr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>obce Dolní Vilémovice,</w:t>
      </w:r>
    </w:p>
    <w:p w:rsidR="00D43C75" w:rsidRDefault="009A53EB">
      <w:pPr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 xml:space="preserve">konaného dne </w:t>
      </w:r>
      <w:r w:rsidR="00810D34">
        <w:rPr>
          <w:rFonts w:ascii="Cambria" w:hAnsi="Cambria" w:cs="Cambria"/>
          <w:b/>
          <w:bCs/>
          <w:sz w:val="32"/>
          <w:szCs w:val="32"/>
        </w:rPr>
        <w:t>29</w:t>
      </w:r>
      <w:r w:rsidR="00507C39">
        <w:rPr>
          <w:rFonts w:ascii="Cambria" w:hAnsi="Cambria" w:cs="Cambria"/>
          <w:b/>
          <w:bCs/>
          <w:sz w:val="32"/>
          <w:szCs w:val="32"/>
        </w:rPr>
        <w:t xml:space="preserve">. </w:t>
      </w:r>
      <w:r w:rsidR="00810D34">
        <w:rPr>
          <w:rFonts w:ascii="Cambria" w:hAnsi="Cambria" w:cs="Cambria"/>
          <w:b/>
          <w:bCs/>
          <w:sz w:val="32"/>
          <w:szCs w:val="32"/>
        </w:rPr>
        <w:t>4</w:t>
      </w:r>
      <w:r w:rsidR="00264C24">
        <w:rPr>
          <w:rFonts w:ascii="Cambria" w:hAnsi="Cambria" w:cs="Cambria"/>
          <w:b/>
          <w:bCs/>
          <w:sz w:val="32"/>
          <w:szCs w:val="32"/>
        </w:rPr>
        <w:t>. 201</w:t>
      </w:r>
      <w:r w:rsidR="001D13D2">
        <w:rPr>
          <w:rFonts w:ascii="Cambria" w:hAnsi="Cambria" w:cs="Cambria"/>
          <w:b/>
          <w:bCs/>
          <w:sz w:val="32"/>
          <w:szCs w:val="32"/>
        </w:rPr>
        <w:t>9</w:t>
      </w:r>
      <w:r w:rsidR="00D43C75">
        <w:rPr>
          <w:rFonts w:ascii="Cambria" w:hAnsi="Cambria" w:cs="Cambria"/>
          <w:b/>
          <w:bCs/>
          <w:sz w:val="32"/>
          <w:szCs w:val="32"/>
        </w:rPr>
        <w:t xml:space="preserve"> od 1</w:t>
      </w:r>
      <w:r w:rsidR="00810D34">
        <w:rPr>
          <w:rFonts w:ascii="Cambria" w:hAnsi="Cambria" w:cs="Cambria"/>
          <w:b/>
          <w:bCs/>
          <w:sz w:val="32"/>
          <w:szCs w:val="32"/>
        </w:rPr>
        <w:t>9</w:t>
      </w:r>
      <w:r w:rsidR="00D43C75">
        <w:rPr>
          <w:rFonts w:ascii="Cambria" w:hAnsi="Cambria" w:cs="Cambria"/>
          <w:b/>
          <w:bCs/>
          <w:sz w:val="32"/>
          <w:szCs w:val="32"/>
        </w:rPr>
        <w:t>.00 hod</w:t>
      </w:r>
    </w:p>
    <w:p w:rsidR="00D43C75" w:rsidRDefault="00D43C75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D43C75" w:rsidRDefault="00D43C75">
      <w:pPr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Zahájení zasedání zastupitelstva</w:t>
      </w:r>
    </w:p>
    <w:p w:rsidR="00D43C75" w:rsidRDefault="00D43C75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Zasedání zastupitelstva obce Dolní Vilémovice bylo z</w:t>
      </w:r>
      <w:r w:rsidR="009A53EB">
        <w:rPr>
          <w:rFonts w:ascii="Cambria" w:hAnsi="Cambria" w:cs="Cambria"/>
          <w:sz w:val="24"/>
          <w:szCs w:val="24"/>
        </w:rPr>
        <w:t>ahájeno v</w:t>
      </w:r>
      <w:r w:rsidR="00810D34">
        <w:rPr>
          <w:rFonts w:ascii="Cambria" w:hAnsi="Cambria" w:cs="Cambria"/>
          <w:sz w:val="24"/>
          <w:szCs w:val="24"/>
        </w:rPr>
        <w:t> </w:t>
      </w:r>
      <w:r w:rsidR="009A53EB">
        <w:rPr>
          <w:rFonts w:ascii="Cambria" w:hAnsi="Cambria" w:cs="Cambria"/>
          <w:sz w:val="24"/>
          <w:szCs w:val="24"/>
        </w:rPr>
        <w:t>1</w:t>
      </w:r>
      <w:r w:rsidR="00810D34">
        <w:rPr>
          <w:rFonts w:ascii="Cambria" w:hAnsi="Cambria" w:cs="Cambria"/>
          <w:sz w:val="24"/>
          <w:szCs w:val="24"/>
        </w:rPr>
        <w:t>9</w:t>
      </w:r>
      <w:r w:rsidR="001D13D2">
        <w:rPr>
          <w:rFonts w:ascii="Cambria" w:hAnsi="Cambria" w:cs="Cambria"/>
          <w:sz w:val="24"/>
          <w:szCs w:val="24"/>
        </w:rPr>
        <w:t>:</w:t>
      </w:r>
      <w:r w:rsidR="009A53EB">
        <w:rPr>
          <w:rFonts w:ascii="Cambria" w:hAnsi="Cambria" w:cs="Cambria"/>
          <w:sz w:val="24"/>
          <w:szCs w:val="24"/>
        </w:rPr>
        <w:t>00 hodin starostou</w:t>
      </w:r>
      <w:r>
        <w:rPr>
          <w:rFonts w:ascii="Cambria" w:hAnsi="Cambria" w:cs="Cambria"/>
          <w:sz w:val="24"/>
          <w:szCs w:val="24"/>
        </w:rPr>
        <w:t xml:space="preserve"> obce. </w:t>
      </w:r>
    </w:p>
    <w:p w:rsidR="00D43C75" w:rsidRDefault="009A53EB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Starosta konstatoval</w:t>
      </w:r>
      <w:r w:rsidR="00D43C75">
        <w:rPr>
          <w:rFonts w:ascii="Cambria" w:hAnsi="Cambria" w:cs="Cambria"/>
          <w:sz w:val="24"/>
          <w:szCs w:val="24"/>
        </w:rPr>
        <w:t>, že zasedání bylo řádně svoláno, pozvánka byla</w:t>
      </w:r>
      <w:r>
        <w:rPr>
          <w:rFonts w:ascii="Cambria" w:hAnsi="Cambria" w:cs="Cambria"/>
          <w:sz w:val="24"/>
          <w:szCs w:val="24"/>
        </w:rPr>
        <w:t xml:space="preserve"> vyvěšena</w:t>
      </w:r>
      <w:r w:rsidR="00D43C75">
        <w:rPr>
          <w:rFonts w:ascii="Cambria" w:hAnsi="Cambria" w:cs="Cambria"/>
          <w:sz w:val="24"/>
          <w:szCs w:val="24"/>
        </w:rPr>
        <w:t xml:space="preserve"> alespoň po dobu 7 dní</w:t>
      </w:r>
      <w:r>
        <w:rPr>
          <w:rFonts w:ascii="Cambria" w:hAnsi="Cambria" w:cs="Cambria"/>
          <w:sz w:val="24"/>
          <w:szCs w:val="24"/>
        </w:rPr>
        <w:t xml:space="preserve"> a</w:t>
      </w:r>
      <w:r w:rsidR="00D43C75">
        <w:rPr>
          <w:rFonts w:ascii="Cambria" w:hAnsi="Cambria" w:cs="Cambria"/>
          <w:sz w:val="24"/>
          <w:szCs w:val="24"/>
        </w:rPr>
        <w:t xml:space="preserve"> zveřejněna na úřední i elektronické desce. </w:t>
      </w:r>
    </w:p>
    <w:p w:rsidR="00D43C75" w:rsidRDefault="00D43C75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Starost</w:t>
      </w:r>
      <w:r w:rsidR="009A53EB">
        <w:rPr>
          <w:rFonts w:ascii="Cambria" w:hAnsi="Cambria" w:cs="Cambria"/>
          <w:sz w:val="24"/>
          <w:szCs w:val="24"/>
        </w:rPr>
        <w:t>a</w:t>
      </w:r>
      <w:r w:rsidR="00F015E7">
        <w:rPr>
          <w:rFonts w:ascii="Cambria" w:hAnsi="Cambria" w:cs="Cambria"/>
          <w:sz w:val="24"/>
          <w:szCs w:val="24"/>
        </w:rPr>
        <w:t xml:space="preserve"> </w:t>
      </w:r>
      <w:r w:rsidR="009A53EB">
        <w:rPr>
          <w:rFonts w:ascii="Cambria" w:hAnsi="Cambria" w:cs="Cambria"/>
          <w:sz w:val="24"/>
          <w:szCs w:val="24"/>
        </w:rPr>
        <w:t>konstatoval</w:t>
      </w:r>
      <w:r w:rsidR="00264C24">
        <w:rPr>
          <w:rFonts w:ascii="Cambria" w:hAnsi="Cambria" w:cs="Cambria"/>
          <w:sz w:val="24"/>
          <w:szCs w:val="24"/>
        </w:rPr>
        <w:t xml:space="preserve">, že přítomno je </w:t>
      </w:r>
      <w:r w:rsidR="00F015E7">
        <w:rPr>
          <w:rFonts w:ascii="Cambria" w:hAnsi="Cambria" w:cs="Cambria"/>
          <w:sz w:val="24"/>
          <w:szCs w:val="24"/>
        </w:rPr>
        <w:t xml:space="preserve">5 </w:t>
      </w:r>
      <w:r>
        <w:rPr>
          <w:rFonts w:ascii="Cambria" w:hAnsi="Cambria" w:cs="Cambria"/>
          <w:sz w:val="24"/>
          <w:szCs w:val="24"/>
        </w:rPr>
        <w:t>členů zastupitelstva, takže zastupitelstvo je usnášení schopné. Jednání zastupitelstva bude probíhat dle jednacího řádu ZO.</w:t>
      </w:r>
    </w:p>
    <w:p w:rsidR="00085342" w:rsidRDefault="00085342">
      <w:pPr>
        <w:jc w:val="both"/>
        <w:rPr>
          <w:rFonts w:ascii="Cambria" w:hAnsi="Cambria" w:cs="Cambria"/>
          <w:sz w:val="24"/>
          <w:szCs w:val="24"/>
        </w:rPr>
      </w:pPr>
    </w:p>
    <w:p w:rsidR="00D43C75" w:rsidRDefault="00D43C75">
      <w:pPr>
        <w:pStyle w:val="Odstavecseseznamem1"/>
        <w:numPr>
          <w:ilvl w:val="0"/>
          <w:numId w:val="1"/>
        </w:numPr>
        <w:jc w:val="both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Kontrola zápisu</w:t>
      </w:r>
    </w:p>
    <w:p w:rsidR="00D43C75" w:rsidRPr="00563FB1" w:rsidRDefault="006B77B4">
      <w:pPr>
        <w:pStyle w:val="Odstavecseseznamem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Zápis z minulého</w:t>
      </w:r>
      <w:r w:rsidR="00D43C75" w:rsidRPr="00563FB1">
        <w:rPr>
          <w:rFonts w:ascii="Cambria" w:hAnsi="Cambria" w:cs="Cambria"/>
          <w:sz w:val="24"/>
          <w:szCs w:val="24"/>
        </w:rPr>
        <w:t xml:space="preserve"> zased</w:t>
      </w:r>
      <w:r w:rsidR="00802C2E" w:rsidRPr="00563FB1">
        <w:rPr>
          <w:rFonts w:ascii="Cambria" w:hAnsi="Cambria" w:cs="Cambria"/>
          <w:sz w:val="24"/>
          <w:szCs w:val="24"/>
        </w:rPr>
        <w:t>á</w:t>
      </w:r>
      <w:r w:rsidR="004738A7">
        <w:rPr>
          <w:rFonts w:ascii="Cambria" w:hAnsi="Cambria" w:cs="Cambria"/>
          <w:sz w:val="24"/>
          <w:szCs w:val="24"/>
        </w:rPr>
        <w:t xml:space="preserve">ní zastupitelstva obce ze dne </w:t>
      </w:r>
      <w:r w:rsidR="00810D34">
        <w:rPr>
          <w:rFonts w:ascii="Cambria" w:hAnsi="Cambria" w:cs="Cambria"/>
          <w:sz w:val="24"/>
          <w:szCs w:val="24"/>
        </w:rPr>
        <w:t>8</w:t>
      </w:r>
      <w:r w:rsidR="00BF2605">
        <w:rPr>
          <w:rFonts w:ascii="Cambria" w:hAnsi="Cambria" w:cs="Cambria"/>
          <w:sz w:val="24"/>
          <w:szCs w:val="24"/>
        </w:rPr>
        <w:t xml:space="preserve">. </w:t>
      </w:r>
      <w:r w:rsidR="00810D34">
        <w:rPr>
          <w:rFonts w:ascii="Cambria" w:hAnsi="Cambria" w:cs="Cambria"/>
          <w:sz w:val="24"/>
          <w:szCs w:val="24"/>
        </w:rPr>
        <w:t xml:space="preserve"> 3</w:t>
      </w:r>
      <w:r w:rsidR="009A53EB">
        <w:rPr>
          <w:rFonts w:ascii="Cambria" w:hAnsi="Cambria" w:cs="Cambria"/>
          <w:sz w:val="24"/>
          <w:szCs w:val="24"/>
        </w:rPr>
        <w:t>. 201</w:t>
      </w:r>
      <w:r w:rsidR="00810D34">
        <w:rPr>
          <w:rFonts w:ascii="Cambria" w:hAnsi="Cambria" w:cs="Cambria"/>
          <w:sz w:val="24"/>
          <w:szCs w:val="24"/>
        </w:rPr>
        <w:t xml:space="preserve">9 </w:t>
      </w:r>
      <w:r w:rsidR="00D43C75" w:rsidRPr="00563FB1">
        <w:rPr>
          <w:rFonts w:ascii="Cambria" w:hAnsi="Cambria" w:cs="Cambria"/>
          <w:sz w:val="24"/>
          <w:szCs w:val="24"/>
        </w:rPr>
        <w:t xml:space="preserve"> b</w:t>
      </w:r>
      <w:r w:rsidR="00B53212">
        <w:rPr>
          <w:rFonts w:ascii="Cambria" w:hAnsi="Cambria" w:cs="Cambria"/>
          <w:sz w:val="24"/>
          <w:szCs w:val="24"/>
        </w:rPr>
        <w:t xml:space="preserve">yl vyvěšen od </w:t>
      </w:r>
      <w:r w:rsidR="00810D34">
        <w:rPr>
          <w:rFonts w:ascii="Cambria" w:hAnsi="Cambria" w:cs="Cambria"/>
          <w:sz w:val="24"/>
          <w:szCs w:val="24"/>
        </w:rPr>
        <w:t>11</w:t>
      </w:r>
      <w:r w:rsidR="00B53212">
        <w:rPr>
          <w:rFonts w:ascii="Cambria" w:hAnsi="Cambria" w:cs="Cambria"/>
          <w:sz w:val="24"/>
          <w:szCs w:val="24"/>
        </w:rPr>
        <w:t xml:space="preserve">. </w:t>
      </w:r>
      <w:r w:rsidR="00810D34">
        <w:rPr>
          <w:rFonts w:ascii="Cambria" w:hAnsi="Cambria" w:cs="Cambria"/>
          <w:sz w:val="24"/>
          <w:szCs w:val="24"/>
        </w:rPr>
        <w:t>3</w:t>
      </w:r>
      <w:r w:rsidR="00B53212">
        <w:rPr>
          <w:rFonts w:ascii="Cambria" w:hAnsi="Cambria" w:cs="Cambria"/>
          <w:sz w:val="24"/>
          <w:szCs w:val="24"/>
        </w:rPr>
        <w:t>. 201</w:t>
      </w:r>
      <w:r w:rsidR="00810D34">
        <w:rPr>
          <w:rFonts w:ascii="Cambria" w:hAnsi="Cambria" w:cs="Cambria"/>
          <w:sz w:val="24"/>
          <w:szCs w:val="24"/>
        </w:rPr>
        <w:t>9</w:t>
      </w:r>
      <w:r w:rsidR="00B53212">
        <w:rPr>
          <w:rFonts w:ascii="Cambria" w:hAnsi="Cambria" w:cs="Cambria"/>
          <w:sz w:val="24"/>
          <w:szCs w:val="24"/>
        </w:rPr>
        <w:t xml:space="preserve"> do </w:t>
      </w:r>
      <w:r w:rsidR="00810D34">
        <w:rPr>
          <w:rFonts w:ascii="Cambria" w:hAnsi="Cambria" w:cs="Cambria"/>
          <w:sz w:val="24"/>
          <w:szCs w:val="24"/>
        </w:rPr>
        <w:t>27</w:t>
      </w:r>
      <w:r w:rsidR="00B53212">
        <w:rPr>
          <w:rFonts w:ascii="Cambria" w:hAnsi="Cambria" w:cs="Cambria"/>
          <w:sz w:val="24"/>
          <w:szCs w:val="24"/>
        </w:rPr>
        <w:t xml:space="preserve">. </w:t>
      </w:r>
      <w:r w:rsidR="00810D34">
        <w:rPr>
          <w:rFonts w:ascii="Cambria" w:hAnsi="Cambria" w:cs="Cambria"/>
          <w:sz w:val="24"/>
          <w:szCs w:val="24"/>
        </w:rPr>
        <w:t>3</w:t>
      </w:r>
      <w:r w:rsidR="00264C24">
        <w:rPr>
          <w:rFonts w:ascii="Cambria" w:hAnsi="Cambria" w:cs="Cambria"/>
          <w:sz w:val="24"/>
          <w:szCs w:val="24"/>
        </w:rPr>
        <w:t>. 201</w:t>
      </w:r>
      <w:r w:rsidR="001D13D2">
        <w:rPr>
          <w:rFonts w:ascii="Cambria" w:hAnsi="Cambria" w:cs="Cambria"/>
          <w:sz w:val="24"/>
          <w:szCs w:val="24"/>
        </w:rPr>
        <w:t>9</w:t>
      </w:r>
      <w:r w:rsidR="00D43C75" w:rsidRPr="00563FB1">
        <w:rPr>
          <w:rFonts w:ascii="Cambria" w:hAnsi="Cambria" w:cs="Cambria"/>
          <w:sz w:val="24"/>
          <w:szCs w:val="24"/>
        </w:rPr>
        <w:t xml:space="preserve"> na úřední desce obce. Zápis zapsal</w:t>
      </w:r>
      <w:r w:rsidR="00F57C98">
        <w:rPr>
          <w:rFonts w:ascii="Cambria" w:hAnsi="Cambria" w:cs="Cambria"/>
          <w:sz w:val="24"/>
          <w:szCs w:val="24"/>
        </w:rPr>
        <w:t xml:space="preserve">a </w:t>
      </w:r>
      <w:r w:rsidR="001D13D2">
        <w:rPr>
          <w:rFonts w:ascii="Cambria" w:hAnsi="Cambria" w:cs="Cambria"/>
          <w:sz w:val="24"/>
          <w:szCs w:val="24"/>
        </w:rPr>
        <w:t>Hana Nedvědová</w:t>
      </w:r>
      <w:r w:rsidR="00B53212">
        <w:rPr>
          <w:rFonts w:ascii="Cambria" w:hAnsi="Cambria" w:cs="Cambria"/>
          <w:sz w:val="24"/>
          <w:szCs w:val="24"/>
        </w:rPr>
        <w:t xml:space="preserve">, ověřili ho </w:t>
      </w:r>
      <w:r w:rsidR="00F57C98">
        <w:rPr>
          <w:rFonts w:ascii="Cambria" w:hAnsi="Cambria" w:cs="Cambria"/>
          <w:sz w:val="24"/>
          <w:szCs w:val="24"/>
        </w:rPr>
        <w:t>Pa</w:t>
      </w:r>
      <w:r w:rsidR="001D13D2">
        <w:rPr>
          <w:rFonts w:ascii="Cambria" w:hAnsi="Cambria" w:cs="Cambria"/>
          <w:sz w:val="24"/>
          <w:szCs w:val="24"/>
        </w:rPr>
        <w:t xml:space="preserve">vel Kučera </w:t>
      </w:r>
      <w:r w:rsidR="008A00A8">
        <w:rPr>
          <w:rFonts w:ascii="Cambria" w:hAnsi="Cambria" w:cs="Cambria"/>
          <w:sz w:val="24"/>
          <w:szCs w:val="24"/>
        </w:rPr>
        <w:t xml:space="preserve">a </w:t>
      </w:r>
      <w:r w:rsidR="00810D34">
        <w:rPr>
          <w:rFonts w:ascii="Cambria" w:hAnsi="Cambria" w:cs="Cambria"/>
          <w:sz w:val="24"/>
          <w:szCs w:val="24"/>
        </w:rPr>
        <w:t>Michal Denemarek</w:t>
      </w:r>
      <w:r w:rsidR="00A93DBF">
        <w:rPr>
          <w:rFonts w:ascii="Cambria" w:hAnsi="Cambria" w:cs="Cambria"/>
          <w:sz w:val="24"/>
          <w:szCs w:val="24"/>
        </w:rPr>
        <w:t>,</w:t>
      </w:r>
      <w:r w:rsidR="00A863E2">
        <w:rPr>
          <w:rFonts w:ascii="Cambria" w:hAnsi="Cambria" w:cs="Cambria"/>
          <w:sz w:val="24"/>
          <w:szCs w:val="24"/>
        </w:rPr>
        <w:t xml:space="preserve"> </w:t>
      </w:r>
      <w:r w:rsidR="00752374">
        <w:rPr>
          <w:rFonts w:ascii="Cambria" w:hAnsi="Cambria" w:cs="Cambria"/>
          <w:sz w:val="24"/>
          <w:szCs w:val="24"/>
        </w:rPr>
        <w:t>n</w:t>
      </w:r>
      <w:r w:rsidR="00D43C75" w:rsidRPr="00563FB1">
        <w:rPr>
          <w:rFonts w:ascii="Cambria" w:hAnsi="Cambria" w:cs="Cambria"/>
          <w:sz w:val="24"/>
          <w:szCs w:val="24"/>
        </w:rPr>
        <w:t>a zápise neshledali žádné nedostatky.</w:t>
      </w:r>
    </w:p>
    <w:p w:rsidR="00D43C75" w:rsidRDefault="00D43C75">
      <w:pPr>
        <w:pStyle w:val="Odstavecseseznamem1"/>
        <w:jc w:val="both"/>
        <w:rPr>
          <w:rFonts w:ascii="Cambria" w:hAnsi="Cambria" w:cs="Cambria"/>
          <w:sz w:val="24"/>
          <w:szCs w:val="24"/>
        </w:rPr>
      </w:pPr>
    </w:p>
    <w:p w:rsidR="00D43C75" w:rsidRDefault="00D43C75">
      <w:pPr>
        <w:pStyle w:val="Odstavecseseznamem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Zastupitelstvo ob</w:t>
      </w:r>
      <w:r w:rsidR="00F446BD">
        <w:rPr>
          <w:rFonts w:ascii="Cambria" w:hAnsi="Cambria" w:cs="Cambria"/>
          <w:sz w:val="24"/>
          <w:szCs w:val="24"/>
        </w:rPr>
        <w:t>c</w:t>
      </w:r>
      <w:r w:rsidR="00B53212">
        <w:rPr>
          <w:rFonts w:ascii="Cambria" w:hAnsi="Cambria" w:cs="Cambria"/>
          <w:sz w:val="24"/>
          <w:szCs w:val="24"/>
        </w:rPr>
        <w:t>e bere na vědomí zápis ze dne </w:t>
      </w:r>
      <w:r w:rsidR="00810D34">
        <w:rPr>
          <w:rFonts w:ascii="Cambria" w:hAnsi="Cambria" w:cs="Cambria"/>
          <w:sz w:val="24"/>
          <w:szCs w:val="24"/>
        </w:rPr>
        <w:t>8</w:t>
      </w:r>
      <w:r w:rsidR="002917C2">
        <w:rPr>
          <w:rFonts w:ascii="Cambria" w:hAnsi="Cambria" w:cs="Cambria"/>
          <w:sz w:val="24"/>
          <w:szCs w:val="24"/>
        </w:rPr>
        <w:t xml:space="preserve">. </w:t>
      </w:r>
      <w:r w:rsidR="00810D34">
        <w:rPr>
          <w:rFonts w:ascii="Cambria" w:hAnsi="Cambria" w:cs="Cambria"/>
          <w:sz w:val="24"/>
          <w:szCs w:val="24"/>
        </w:rPr>
        <w:t>3</w:t>
      </w:r>
      <w:r w:rsidR="002917C2">
        <w:rPr>
          <w:rFonts w:ascii="Cambria" w:hAnsi="Cambria" w:cs="Cambria"/>
          <w:sz w:val="24"/>
          <w:szCs w:val="24"/>
        </w:rPr>
        <w:t>.</w:t>
      </w:r>
      <w:r w:rsidR="009A53EB">
        <w:rPr>
          <w:rFonts w:ascii="Cambria" w:hAnsi="Cambria" w:cs="Cambria"/>
          <w:sz w:val="24"/>
          <w:szCs w:val="24"/>
        </w:rPr>
        <w:t>201</w:t>
      </w:r>
      <w:r w:rsidR="00810D34">
        <w:rPr>
          <w:rFonts w:ascii="Cambria" w:hAnsi="Cambria" w:cs="Cambria"/>
          <w:sz w:val="24"/>
          <w:szCs w:val="24"/>
        </w:rPr>
        <w:t>9</w:t>
      </w:r>
      <w:r>
        <w:rPr>
          <w:rFonts w:ascii="Cambria" w:hAnsi="Cambria" w:cs="Cambria"/>
          <w:sz w:val="24"/>
          <w:szCs w:val="24"/>
        </w:rPr>
        <w:t>, proti kterému nebyly podány námitky.</w:t>
      </w:r>
    </w:p>
    <w:p w:rsidR="00085342" w:rsidRDefault="00085342" w:rsidP="003A3A87">
      <w:pPr>
        <w:pStyle w:val="Odstavecseseznamem1"/>
        <w:ind w:left="0"/>
        <w:jc w:val="both"/>
        <w:rPr>
          <w:rFonts w:ascii="Cambria" w:hAnsi="Cambria" w:cs="Cambria"/>
          <w:sz w:val="24"/>
          <w:szCs w:val="24"/>
        </w:rPr>
      </w:pPr>
    </w:p>
    <w:p w:rsidR="00563FB1" w:rsidRPr="003A3A87" w:rsidRDefault="00D43C75" w:rsidP="003A3A87">
      <w:pPr>
        <w:pStyle w:val="Odstavecseseznamem1"/>
        <w:numPr>
          <w:ilvl w:val="0"/>
          <w:numId w:val="1"/>
        </w:numPr>
        <w:jc w:val="both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Určení ověřovatelů a zapisovatele</w:t>
      </w:r>
    </w:p>
    <w:p w:rsidR="00D43C75" w:rsidRDefault="00442E76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Starosta</w:t>
      </w:r>
      <w:r w:rsidR="009A53EB">
        <w:rPr>
          <w:rFonts w:ascii="Cambria" w:hAnsi="Cambria" w:cs="Cambria"/>
          <w:i/>
          <w:iCs/>
        </w:rPr>
        <w:t xml:space="preserve"> navrhl</w:t>
      </w:r>
      <w:r w:rsidR="00D43C75">
        <w:rPr>
          <w:rFonts w:ascii="Cambria" w:hAnsi="Cambria" w:cs="Cambria"/>
          <w:i/>
          <w:iCs/>
        </w:rPr>
        <w:t xml:space="preserve"> na ov</w:t>
      </w:r>
      <w:r w:rsidR="001E3489">
        <w:rPr>
          <w:rFonts w:ascii="Cambria" w:hAnsi="Cambria" w:cs="Cambria"/>
          <w:i/>
          <w:iCs/>
        </w:rPr>
        <w:t xml:space="preserve">ěřovatele zápisu </w:t>
      </w:r>
      <w:r w:rsidR="00C208B5">
        <w:rPr>
          <w:rFonts w:ascii="Cambria" w:hAnsi="Cambria" w:cs="Cambria"/>
          <w:i/>
          <w:iCs/>
        </w:rPr>
        <w:t>Pavla</w:t>
      </w:r>
      <w:r w:rsidR="00F015E7">
        <w:rPr>
          <w:rFonts w:ascii="Cambria" w:hAnsi="Cambria" w:cs="Cambria"/>
          <w:i/>
          <w:iCs/>
        </w:rPr>
        <w:t xml:space="preserve"> </w:t>
      </w:r>
      <w:r w:rsidR="006653A2">
        <w:rPr>
          <w:rFonts w:ascii="Cambria" w:hAnsi="Cambria" w:cs="Cambria"/>
          <w:i/>
          <w:iCs/>
        </w:rPr>
        <w:t>Denemarka</w:t>
      </w:r>
      <w:r w:rsidR="003F6092">
        <w:rPr>
          <w:rFonts w:ascii="Cambria" w:hAnsi="Cambria" w:cs="Cambria"/>
          <w:i/>
          <w:iCs/>
        </w:rPr>
        <w:t xml:space="preserve"> a </w:t>
      </w:r>
      <w:r w:rsidR="00C208B5">
        <w:rPr>
          <w:rFonts w:ascii="Cambria" w:hAnsi="Cambria" w:cs="Cambria"/>
          <w:i/>
          <w:iCs/>
        </w:rPr>
        <w:t>Pavla Sýkoru</w:t>
      </w:r>
      <w:r w:rsidR="00D43C75">
        <w:rPr>
          <w:rFonts w:ascii="Cambria" w:hAnsi="Cambria" w:cs="Cambria"/>
          <w:i/>
          <w:iCs/>
        </w:rPr>
        <w:t>, za</w:t>
      </w:r>
      <w:r w:rsidR="00BF2605">
        <w:rPr>
          <w:rFonts w:ascii="Cambria" w:hAnsi="Cambria" w:cs="Cambria"/>
          <w:i/>
          <w:iCs/>
        </w:rPr>
        <w:t>pisovate</w:t>
      </w:r>
      <w:r w:rsidR="00E969E3">
        <w:rPr>
          <w:rFonts w:ascii="Cambria" w:hAnsi="Cambria" w:cs="Cambria"/>
          <w:i/>
          <w:iCs/>
        </w:rPr>
        <w:t>l</w:t>
      </w:r>
      <w:r w:rsidR="00F57C98">
        <w:rPr>
          <w:rFonts w:ascii="Cambria" w:hAnsi="Cambria" w:cs="Cambria"/>
          <w:i/>
          <w:iCs/>
        </w:rPr>
        <w:t>em</w:t>
      </w:r>
      <w:r w:rsidR="00F015E7">
        <w:rPr>
          <w:rFonts w:ascii="Cambria" w:hAnsi="Cambria" w:cs="Cambria"/>
          <w:i/>
          <w:iCs/>
        </w:rPr>
        <w:t xml:space="preserve"> </w:t>
      </w:r>
      <w:r w:rsidR="001D13D2">
        <w:rPr>
          <w:rFonts w:ascii="Cambria" w:hAnsi="Cambria" w:cs="Cambria"/>
          <w:i/>
          <w:iCs/>
        </w:rPr>
        <w:t>Hanu Nedvědovou</w:t>
      </w:r>
      <w:r w:rsidR="00D43C75">
        <w:rPr>
          <w:rFonts w:ascii="Cambria" w:hAnsi="Cambria" w:cs="Cambria"/>
          <w:i/>
          <w:iCs/>
        </w:rPr>
        <w:t xml:space="preserve">. K návrhu nebyly vzneseny žádné protinávrhy. </w:t>
      </w:r>
    </w:p>
    <w:p w:rsidR="00D43C75" w:rsidRPr="00C12A59" w:rsidRDefault="00D43C75">
      <w:pPr>
        <w:jc w:val="both"/>
        <w:rPr>
          <w:rFonts w:cs="Cambria"/>
          <w:b/>
          <w:bCs/>
        </w:rPr>
      </w:pPr>
      <w:r w:rsidRPr="00C12A59">
        <w:rPr>
          <w:rFonts w:cs="Cambria"/>
          <w:b/>
          <w:bCs/>
        </w:rPr>
        <w:t>Návrh usnesení:</w:t>
      </w:r>
    </w:p>
    <w:p w:rsidR="00D43C75" w:rsidRDefault="00D43C75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sz w:val="24"/>
          <w:szCs w:val="24"/>
        </w:rPr>
        <w:t>Zastupitelstvo obce Dolní Vilém</w:t>
      </w:r>
      <w:r w:rsidR="00F446BD">
        <w:rPr>
          <w:rFonts w:ascii="Cambria" w:hAnsi="Cambria" w:cs="Cambria"/>
          <w:sz w:val="24"/>
          <w:szCs w:val="24"/>
        </w:rPr>
        <w:t>ovice</w:t>
      </w:r>
      <w:r w:rsidR="009D0A8B">
        <w:rPr>
          <w:rFonts w:ascii="Cambria" w:hAnsi="Cambria" w:cs="Cambria"/>
          <w:sz w:val="24"/>
          <w:szCs w:val="24"/>
        </w:rPr>
        <w:t xml:space="preserve"> určuje ov</w:t>
      </w:r>
      <w:r w:rsidR="00F23AC5">
        <w:rPr>
          <w:rFonts w:ascii="Cambria" w:hAnsi="Cambria" w:cs="Cambria"/>
          <w:sz w:val="24"/>
          <w:szCs w:val="24"/>
        </w:rPr>
        <w:t>ěřovatele z</w:t>
      </w:r>
      <w:r w:rsidR="003F6092">
        <w:rPr>
          <w:rFonts w:ascii="Cambria" w:hAnsi="Cambria" w:cs="Cambria"/>
          <w:sz w:val="24"/>
          <w:szCs w:val="24"/>
        </w:rPr>
        <w:t xml:space="preserve">ápisu </w:t>
      </w:r>
      <w:r w:rsidR="00C208B5">
        <w:rPr>
          <w:rFonts w:ascii="Cambria" w:hAnsi="Cambria" w:cs="Cambria"/>
          <w:sz w:val="24"/>
          <w:szCs w:val="24"/>
        </w:rPr>
        <w:t xml:space="preserve">Pavla </w:t>
      </w:r>
      <w:r w:rsidR="006653A2">
        <w:rPr>
          <w:rFonts w:ascii="Cambria" w:hAnsi="Cambria" w:cs="Cambria"/>
          <w:sz w:val="24"/>
          <w:szCs w:val="24"/>
        </w:rPr>
        <w:t xml:space="preserve">Denemarka a </w:t>
      </w:r>
      <w:r w:rsidR="00C208B5">
        <w:rPr>
          <w:rFonts w:ascii="Cambria" w:hAnsi="Cambria" w:cs="Cambria"/>
          <w:sz w:val="24"/>
          <w:szCs w:val="24"/>
        </w:rPr>
        <w:t>Pavla Sýkoru</w:t>
      </w:r>
      <w:r>
        <w:rPr>
          <w:rFonts w:ascii="Cambria" w:hAnsi="Cambria" w:cs="Cambria"/>
          <w:iCs/>
        </w:rPr>
        <w:t>,</w:t>
      </w:r>
      <w:r>
        <w:rPr>
          <w:rFonts w:ascii="Cambria" w:hAnsi="Cambria" w:cs="Cambria"/>
          <w:sz w:val="24"/>
          <w:szCs w:val="24"/>
        </w:rPr>
        <w:t xml:space="preserve"> zap</w:t>
      </w:r>
      <w:r w:rsidR="00F86625">
        <w:rPr>
          <w:rFonts w:ascii="Cambria" w:hAnsi="Cambria" w:cs="Cambria"/>
          <w:sz w:val="24"/>
          <w:szCs w:val="24"/>
        </w:rPr>
        <w:t>isovate</w:t>
      </w:r>
      <w:r w:rsidR="00B0003D">
        <w:rPr>
          <w:rFonts w:ascii="Cambria" w:hAnsi="Cambria" w:cs="Cambria"/>
          <w:sz w:val="24"/>
          <w:szCs w:val="24"/>
        </w:rPr>
        <w:t>l</w:t>
      </w:r>
      <w:r w:rsidR="001D13D2">
        <w:rPr>
          <w:rFonts w:ascii="Cambria" w:hAnsi="Cambria" w:cs="Cambria"/>
          <w:sz w:val="24"/>
          <w:szCs w:val="24"/>
        </w:rPr>
        <w:t>em Hanu Nedvědovou</w:t>
      </w:r>
      <w:r w:rsidR="00120C87">
        <w:rPr>
          <w:rFonts w:ascii="Cambria" w:hAnsi="Cambria" w:cs="Cambria"/>
          <w:sz w:val="24"/>
          <w:szCs w:val="24"/>
        </w:rPr>
        <w:t>.</w:t>
      </w:r>
    </w:p>
    <w:p w:rsidR="004258EE" w:rsidRDefault="004258EE">
      <w:pPr>
        <w:jc w:val="both"/>
        <w:rPr>
          <w:rFonts w:ascii="Cambria" w:hAnsi="Cambria" w:cs="Cambria"/>
          <w:sz w:val="24"/>
          <w:szCs w:val="24"/>
        </w:rPr>
      </w:pPr>
    </w:p>
    <w:p w:rsidR="00752374" w:rsidRDefault="00D43C75">
      <w:pPr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Výsledek hlasování:</w:t>
      </w:r>
      <w:r w:rsidR="00E83D2E">
        <w:rPr>
          <w:rFonts w:ascii="Cambria" w:hAnsi="Cambria" w:cs="Cambria"/>
          <w:b/>
          <w:bCs/>
          <w:sz w:val="24"/>
          <w:szCs w:val="24"/>
        </w:rPr>
        <w:t xml:space="preserve"> Pro: </w:t>
      </w:r>
      <w:r w:rsidR="00F015E7">
        <w:rPr>
          <w:rFonts w:ascii="Cambria" w:hAnsi="Cambria" w:cs="Cambria"/>
          <w:b/>
          <w:bCs/>
          <w:sz w:val="24"/>
          <w:szCs w:val="24"/>
        </w:rPr>
        <w:t>5</w:t>
      </w:r>
      <w:r w:rsidR="00B83EA2">
        <w:rPr>
          <w:rFonts w:ascii="Cambria" w:hAnsi="Cambria" w:cs="Cambria"/>
          <w:b/>
          <w:bCs/>
          <w:sz w:val="24"/>
          <w:szCs w:val="24"/>
        </w:rPr>
        <w:tab/>
      </w:r>
      <w:r w:rsidR="00E83D2E"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>Proti:</w:t>
      </w:r>
      <w:r w:rsidR="00F446BD">
        <w:rPr>
          <w:rFonts w:ascii="Cambria" w:hAnsi="Cambria" w:cs="Cambria"/>
          <w:b/>
          <w:bCs/>
          <w:sz w:val="24"/>
          <w:szCs w:val="24"/>
        </w:rPr>
        <w:tab/>
      </w:r>
      <w:r w:rsidR="007537FF">
        <w:rPr>
          <w:rFonts w:ascii="Cambria" w:hAnsi="Cambria" w:cs="Cambria"/>
          <w:b/>
          <w:bCs/>
          <w:sz w:val="24"/>
          <w:szCs w:val="24"/>
        </w:rPr>
        <w:t>0</w:t>
      </w:r>
      <w:r>
        <w:rPr>
          <w:rFonts w:ascii="Cambria" w:hAnsi="Cambria" w:cs="Cambria"/>
          <w:b/>
          <w:bCs/>
          <w:sz w:val="24"/>
          <w:szCs w:val="24"/>
        </w:rPr>
        <w:tab/>
      </w:r>
      <w:r w:rsidR="00F446BD">
        <w:rPr>
          <w:rFonts w:ascii="Cambria" w:hAnsi="Cambria" w:cs="Cambria"/>
          <w:b/>
          <w:bCs/>
          <w:sz w:val="24"/>
          <w:szCs w:val="24"/>
        </w:rPr>
        <w:t>Zdržel se:</w:t>
      </w:r>
      <w:r w:rsidR="007537FF">
        <w:rPr>
          <w:rFonts w:ascii="Cambria" w:hAnsi="Cambria" w:cs="Cambria"/>
          <w:b/>
          <w:bCs/>
          <w:sz w:val="24"/>
          <w:szCs w:val="24"/>
        </w:rPr>
        <w:t>0</w:t>
      </w:r>
    </w:p>
    <w:p w:rsidR="00D43C75" w:rsidRDefault="003F6092">
      <w:pPr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Usnesení č. </w:t>
      </w:r>
      <w:r w:rsidR="00C208B5">
        <w:rPr>
          <w:rFonts w:ascii="Cambria" w:hAnsi="Cambria" w:cs="Cambria"/>
          <w:b/>
          <w:bCs/>
          <w:sz w:val="24"/>
          <w:szCs w:val="24"/>
        </w:rPr>
        <w:t>4</w:t>
      </w:r>
      <w:r w:rsidR="001D13D2">
        <w:rPr>
          <w:rFonts w:ascii="Cambria" w:hAnsi="Cambria" w:cs="Cambria"/>
          <w:b/>
          <w:bCs/>
          <w:sz w:val="24"/>
          <w:szCs w:val="24"/>
        </w:rPr>
        <w:t>0</w:t>
      </w:r>
      <w:r w:rsidR="00264C24">
        <w:rPr>
          <w:rFonts w:ascii="Cambria" w:hAnsi="Cambria" w:cs="Cambria"/>
          <w:b/>
          <w:bCs/>
          <w:sz w:val="24"/>
          <w:szCs w:val="24"/>
        </w:rPr>
        <w:t>/201</w:t>
      </w:r>
      <w:r w:rsidR="001D13D2">
        <w:rPr>
          <w:rFonts w:ascii="Cambria" w:hAnsi="Cambria" w:cs="Cambria"/>
          <w:b/>
          <w:bCs/>
          <w:sz w:val="24"/>
          <w:szCs w:val="24"/>
        </w:rPr>
        <w:t>9</w:t>
      </w:r>
      <w:r w:rsidR="003A3A87">
        <w:rPr>
          <w:rFonts w:ascii="Cambria" w:hAnsi="Cambria" w:cs="Cambria"/>
          <w:b/>
          <w:bCs/>
          <w:sz w:val="24"/>
          <w:szCs w:val="24"/>
        </w:rPr>
        <w:t xml:space="preserve"> bylo schváleno</w:t>
      </w:r>
    </w:p>
    <w:p w:rsidR="00937C31" w:rsidRDefault="00937C31">
      <w:pPr>
        <w:jc w:val="both"/>
        <w:rPr>
          <w:rFonts w:ascii="Cambria" w:hAnsi="Cambria" w:cs="Cambria"/>
          <w:b/>
          <w:bCs/>
          <w:sz w:val="24"/>
          <w:szCs w:val="24"/>
        </w:rPr>
      </w:pPr>
    </w:p>
    <w:p w:rsidR="000D3F18" w:rsidRPr="006653A2" w:rsidRDefault="00D43C75" w:rsidP="006653A2">
      <w:pPr>
        <w:pStyle w:val="Odstavecseseznamem1"/>
        <w:numPr>
          <w:ilvl w:val="0"/>
          <w:numId w:val="1"/>
        </w:numPr>
        <w:jc w:val="both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lastRenderedPageBreak/>
        <w:t>Schválení programu</w:t>
      </w:r>
    </w:p>
    <w:p w:rsidR="008F0B24" w:rsidRPr="000D3F18" w:rsidRDefault="008F0B24" w:rsidP="000D3F18">
      <w:pPr>
        <w:pStyle w:val="Odstavecseseznamem1"/>
        <w:jc w:val="both"/>
        <w:rPr>
          <w:rFonts w:ascii="Cambria" w:hAnsi="Cambria" w:cs="Cambria"/>
          <w:bCs/>
          <w:i/>
          <w:sz w:val="24"/>
          <w:szCs w:val="24"/>
        </w:rPr>
      </w:pPr>
      <w:r>
        <w:rPr>
          <w:rFonts w:ascii="Cambria" w:hAnsi="Cambria" w:cs="Cambria"/>
          <w:bCs/>
          <w:i/>
          <w:sz w:val="24"/>
          <w:szCs w:val="24"/>
        </w:rPr>
        <w:t xml:space="preserve">Starosta obce </w:t>
      </w:r>
      <w:r w:rsidR="00F57C98">
        <w:rPr>
          <w:rFonts w:ascii="Cambria" w:hAnsi="Cambria" w:cs="Cambria"/>
          <w:bCs/>
          <w:i/>
          <w:sz w:val="24"/>
          <w:szCs w:val="24"/>
        </w:rPr>
        <w:t>navrhl doplnit program zasedání o bod:</w:t>
      </w:r>
      <w:r w:rsidR="00A863E2">
        <w:rPr>
          <w:rFonts w:ascii="Cambria" w:hAnsi="Cambria" w:cs="Cambria"/>
          <w:bCs/>
          <w:i/>
          <w:sz w:val="24"/>
          <w:szCs w:val="24"/>
        </w:rPr>
        <w:t xml:space="preserve"> </w:t>
      </w:r>
      <w:r w:rsidR="0005413C">
        <w:rPr>
          <w:rFonts w:ascii="Cambria" w:hAnsi="Cambria" w:cs="Cambria"/>
          <w:bCs/>
          <w:i/>
          <w:sz w:val="24"/>
          <w:szCs w:val="24"/>
        </w:rPr>
        <w:t>Roční závěrka obce Dolní Vilémovice za rok 2018 k 31. 12. 2018</w:t>
      </w:r>
    </w:p>
    <w:p w:rsidR="001E3489" w:rsidRDefault="001E3489" w:rsidP="001E3489">
      <w:pPr>
        <w:pStyle w:val="Odstavecseseznamem1"/>
        <w:jc w:val="both"/>
        <w:rPr>
          <w:rFonts w:ascii="Cambria" w:hAnsi="Cambria" w:cs="Cambria"/>
          <w:b/>
          <w:bCs/>
          <w:sz w:val="28"/>
          <w:szCs w:val="28"/>
        </w:rPr>
      </w:pPr>
    </w:p>
    <w:p w:rsidR="00A93DBF" w:rsidRDefault="00D43C75" w:rsidP="002F1A09">
      <w:pPr>
        <w:spacing w:line="240" w:lineRule="auto"/>
      </w:pPr>
      <w:r>
        <w:rPr>
          <w:b/>
          <w:sz w:val="28"/>
          <w:szCs w:val="28"/>
        </w:rPr>
        <w:t>Program:</w:t>
      </w:r>
    </w:p>
    <w:p w:rsidR="00E33856" w:rsidRDefault="00E33856" w:rsidP="002F1A09">
      <w:pPr>
        <w:spacing w:line="240" w:lineRule="auto"/>
      </w:pPr>
      <w:r>
        <w:t>1)</w:t>
      </w:r>
      <w:r>
        <w:tab/>
        <w:t>Kontrola zápisu</w:t>
      </w:r>
    </w:p>
    <w:p w:rsidR="00E33856" w:rsidRDefault="00E33856" w:rsidP="002F1A09">
      <w:pPr>
        <w:spacing w:line="240" w:lineRule="auto"/>
      </w:pPr>
      <w:r>
        <w:t>2)</w:t>
      </w:r>
      <w:r>
        <w:tab/>
        <w:t>Určení ověřovatelů zápisu a zapisovatele</w:t>
      </w:r>
    </w:p>
    <w:p w:rsidR="00E33856" w:rsidRDefault="00024D42" w:rsidP="002F1A09">
      <w:pPr>
        <w:spacing w:line="240" w:lineRule="auto"/>
      </w:pPr>
      <w:r>
        <w:t>3)</w:t>
      </w:r>
      <w:r>
        <w:tab/>
        <w:t>Schválení programu</w:t>
      </w:r>
    </w:p>
    <w:p w:rsidR="001D13D2" w:rsidRDefault="00CF4BBD" w:rsidP="002F1A09">
      <w:pPr>
        <w:spacing w:line="240" w:lineRule="auto"/>
      </w:pPr>
      <w:r>
        <w:t>4)</w:t>
      </w:r>
      <w:r>
        <w:tab/>
        <w:t>Závěrečný účet obce Dolní Vilémovice za rok 2018</w:t>
      </w:r>
    </w:p>
    <w:p w:rsidR="0005413C" w:rsidRDefault="0005413C" w:rsidP="002F1A09">
      <w:pPr>
        <w:spacing w:line="240" w:lineRule="auto"/>
      </w:pPr>
      <w:r>
        <w:t>5)</w:t>
      </w:r>
      <w:r>
        <w:tab/>
        <w:t>Roční závěrka obce Dolní Vilémovice za rok 2018 k 31. 12. 2018</w:t>
      </w:r>
    </w:p>
    <w:p w:rsidR="00E33856" w:rsidRDefault="0005413C" w:rsidP="002F1A09">
      <w:pPr>
        <w:spacing w:line="240" w:lineRule="auto"/>
      </w:pPr>
      <w:r>
        <w:t>6</w:t>
      </w:r>
      <w:r w:rsidR="008F0B24">
        <w:t>)</w:t>
      </w:r>
      <w:r w:rsidR="008F0B24">
        <w:tab/>
      </w:r>
      <w:r w:rsidR="00CF4BBD">
        <w:t>Žádost o prodej pozemku</w:t>
      </w:r>
    </w:p>
    <w:p w:rsidR="00CE1F2E" w:rsidRDefault="0005413C" w:rsidP="002F1A09">
      <w:pPr>
        <w:spacing w:line="240" w:lineRule="auto"/>
      </w:pPr>
      <w:r>
        <w:t>7</w:t>
      </w:r>
      <w:r w:rsidR="008F0B24">
        <w:t>)</w:t>
      </w:r>
      <w:r w:rsidR="008F0B24">
        <w:tab/>
      </w:r>
      <w:r w:rsidR="00E052C6">
        <w:t>Finanční dar od</w:t>
      </w:r>
      <w:r w:rsidR="00CF4BBD">
        <w:t> Energoregionu 2020</w:t>
      </w:r>
    </w:p>
    <w:p w:rsidR="00E33856" w:rsidRDefault="0005413C" w:rsidP="002F1A09">
      <w:pPr>
        <w:spacing w:line="240" w:lineRule="auto"/>
      </w:pPr>
      <w:r>
        <w:t>8</w:t>
      </w:r>
      <w:r w:rsidR="008F0B24">
        <w:t>)</w:t>
      </w:r>
      <w:r w:rsidR="008F0B24">
        <w:tab/>
      </w:r>
      <w:r w:rsidR="00CF4BBD">
        <w:t>Povolenky k rybolovu</w:t>
      </w:r>
    </w:p>
    <w:p w:rsidR="000D3F18" w:rsidRDefault="0005413C" w:rsidP="002F1A09">
      <w:pPr>
        <w:spacing w:line="240" w:lineRule="auto"/>
      </w:pPr>
      <w:r>
        <w:t>9</w:t>
      </w:r>
      <w:r w:rsidR="000F581B">
        <w:t>)</w:t>
      </w:r>
      <w:r w:rsidR="000F581B">
        <w:tab/>
      </w:r>
      <w:r w:rsidR="00CF4BBD">
        <w:t>Různé</w:t>
      </w:r>
    </w:p>
    <w:p w:rsidR="00A62849" w:rsidRDefault="0005413C" w:rsidP="002F1A09">
      <w:pPr>
        <w:spacing w:line="240" w:lineRule="auto"/>
      </w:pPr>
      <w:r>
        <w:t>10</w:t>
      </w:r>
      <w:r w:rsidR="00A62849">
        <w:t>)</w:t>
      </w:r>
      <w:r w:rsidR="00A62849">
        <w:tab/>
        <w:t>Diskuse</w:t>
      </w:r>
    </w:p>
    <w:p w:rsidR="00B02B97" w:rsidRDefault="0005413C" w:rsidP="002F1A09">
      <w:pPr>
        <w:spacing w:line="240" w:lineRule="auto"/>
      </w:pPr>
      <w:r>
        <w:t>11</w:t>
      </w:r>
      <w:r w:rsidR="00B02B97">
        <w:t>)        Závěr</w:t>
      </w:r>
    </w:p>
    <w:p w:rsidR="00F446BD" w:rsidRPr="00563FB1" w:rsidRDefault="00F446BD" w:rsidP="00563FB1">
      <w:pPr>
        <w:spacing w:line="240" w:lineRule="auto"/>
        <w:rPr>
          <w:b/>
          <w:sz w:val="28"/>
          <w:szCs w:val="28"/>
        </w:rPr>
      </w:pPr>
    </w:p>
    <w:p w:rsidR="00D43C75" w:rsidRPr="00C12A59" w:rsidRDefault="00D43C75">
      <w:pPr>
        <w:spacing w:line="240" w:lineRule="auto"/>
        <w:jc w:val="both"/>
        <w:rPr>
          <w:rFonts w:cs="Cambria"/>
          <w:b/>
          <w:bCs/>
        </w:rPr>
      </w:pPr>
      <w:r>
        <w:rPr>
          <w:rFonts w:ascii="Cambria" w:hAnsi="Cambria" w:cs="Cambria"/>
          <w:b/>
          <w:bCs/>
        </w:rPr>
        <w:tab/>
      </w:r>
      <w:r w:rsidRPr="00C12A59">
        <w:rPr>
          <w:rFonts w:cs="Cambria"/>
          <w:b/>
          <w:bCs/>
        </w:rPr>
        <w:t>Návrh usnesení:</w:t>
      </w:r>
    </w:p>
    <w:p w:rsidR="00D43C75" w:rsidRDefault="00D43C75">
      <w:pPr>
        <w:spacing w:line="240" w:lineRule="auto"/>
        <w:jc w:val="both"/>
        <w:rPr>
          <w:rFonts w:ascii="Cambria" w:hAnsi="Cambria" w:cs="Cambria"/>
          <w:bCs/>
          <w:iCs/>
          <w:sz w:val="24"/>
          <w:szCs w:val="24"/>
        </w:rPr>
      </w:pP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Cs/>
          <w:iCs/>
          <w:sz w:val="24"/>
          <w:szCs w:val="24"/>
        </w:rPr>
        <w:t xml:space="preserve">Zastupitelstvo obce schvaluje program zasedání </w:t>
      </w:r>
    </w:p>
    <w:p w:rsidR="009914D3" w:rsidRDefault="00B55831">
      <w:pPr>
        <w:pStyle w:val="Odstavecseseznamem1"/>
        <w:ind w:left="644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Výsledek hlasování: Pro:</w:t>
      </w:r>
      <w:r w:rsidR="00D43C75">
        <w:rPr>
          <w:rFonts w:ascii="Cambria" w:hAnsi="Cambria" w:cs="Cambria"/>
          <w:b/>
          <w:bCs/>
          <w:sz w:val="24"/>
          <w:szCs w:val="24"/>
        </w:rPr>
        <w:tab/>
      </w:r>
      <w:r w:rsidR="00F015E7">
        <w:rPr>
          <w:rFonts w:ascii="Cambria" w:hAnsi="Cambria" w:cs="Cambria"/>
          <w:b/>
          <w:bCs/>
          <w:sz w:val="24"/>
          <w:szCs w:val="24"/>
        </w:rPr>
        <w:t>5</w:t>
      </w:r>
      <w:r>
        <w:rPr>
          <w:rFonts w:ascii="Cambria" w:hAnsi="Cambria" w:cs="Cambria"/>
          <w:b/>
          <w:bCs/>
          <w:sz w:val="24"/>
          <w:szCs w:val="24"/>
        </w:rPr>
        <w:tab/>
        <w:t>Proti:</w:t>
      </w:r>
      <w:r>
        <w:rPr>
          <w:rFonts w:ascii="Cambria" w:hAnsi="Cambria" w:cs="Cambria"/>
          <w:b/>
          <w:bCs/>
          <w:sz w:val="24"/>
          <w:szCs w:val="24"/>
        </w:rPr>
        <w:tab/>
      </w:r>
      <w:r w:rsidR="007537FF">
        <w:rPr>
          <w:rFonts w:ascii="Cambria" w:hAnsi="Cambria" w:cs="Cambria"/>
          <w:b/>
          <w:bCs/>
          <w:sz w:val="24"/>
          <w:szCs w:val="24"/>
        </w:rPr>
        <w:t>0</w:t>
      </w:r>
      <w:r w:rsidR="008A2439"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>Zdržel se:</w:t>
      </w:r>
      <w:r w:rsidR="007537FF">
        <w:rPr>
          <w:rFonts w:ascii="Cambria" w:hAnsi="Cambria" w:cs="Cambria"/>
          <w:b/>
          <w:bCs/>
          <w:sz w:val="24"/>
          <w:szCs w:val="24"/>
        </w:rPr>
        <w:t>0</w:t>
      </w:r>
    </w:p>
    <w:p w:rsidR="008A2439" w:rsidRDefault="008A2439">
      <w:pPr>
        <w:pStyle w:val="Odstavecseseznamem1"/>
        <w:ind w:left="644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085342" w:rsidRDefault="008F0B24" w:rsidP="009914D3">
      <w:pPr>
        <w:ind w:firstLine="644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Usnesení č. </w:t>
      </w:r>
      <w:r w:rsidR="005135E2">
        <w:rPr>
          <w:rFonts w:ascii="Cambria" w:hAnsi="Cambria" w:cs="Cambria"/>
          <w:b/>
          <w:bCs/>
          <w:sz w:val="24"/>
          <w:szCs w:val="24"/>
        </w:rPr>
        <w:t>4</w:t>
      </w:r>
      <w:r w:rsidR="00A62849">
        <w:rPr>
          <w:rFonts w:ascii="Cambria" w:hAnsi="Cambria" w:cs="Cambria"/>
          <w:b/>
          <w:bCs/>
          <w:sz w:val="24"/>
          <w:szCs w:val="24"/>
        </w:rPr>
        <w:t>1</w:t>
      </w:r>
      <w:r w:rsidR="00840CF5">
        <w:rPr>
          <w:rFonts w:ascii="Cambria" w:hAnsi="Cambria" w:cs="Cambria"/>
          <w:b/>
          <w:bCs/>
          <w:sz w:val="24"/>
          <w:szCs w:val="24"/>
        </w:rPr>
        <w:t>/201</w:t>
      </w:r>
      <w:r w:rsidR="00A62849">
        <w:rPr>
          <w:rFonts w:ascii="Cambria" w:hAnsi="Cambria" w:cs="Cambria"/>
          <w:b/>
          <w:bCs/>
          <w:sz w:val="24"/>
          <w:szCs w:val="24"/>
        </w:rPr>
        <w:t>9</w:t>
      </w:r>
      <w:r w:rsidR="009914D3">
        <w:rPr>
          <w:rFonts w:ascii="Cambria" w:hAnsi="Cambria" w:cs="Cambria"/>
          <w:b/>
          <w:bCs/>
          <w:sz w:val="24"/>
          <w:szCs w:val="24"/>
        </w:rPr>
        <w:t xml:space="preserve"> bylo schváleno</w:t>
      </w:r>
    </w:p>
    <w:p w:rsidR="009914D3" w:rsidRDefault="009914D3" w:rsidP="009914D3">
      <w:pPr>
        <w:ind w:firstLine="644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5E4B5A" w:rsidRDefault="005E4B5A" w:rsidP="009914D3">
      <w:pPr>
        <w:ind w:firstLine="644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2F1A09" w:rsidRDefault="005135E2" w:rsidP="004A0399">
      <w:pPr>
        <w:pStyle w:val="Odstavecseseznamem1"/>
        <w:numPr>
          <w:ilvl w:val="0"/>
          <w:numId w:val="1"/>
        </w:numPr>
        <w:spacing w:line="100" w:lineRule="atLeast"/>
        <w:jc w:val="both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Závěrečný účet obce Dolní Vilémovice za rok 2018</w:t>
      </w:r>
    </w:p>
    <w:p w:rsidR="00E821A3" w:rsidRDefault="00E821A3" w:rsidP="00E821A3">
      <w:pPr>
        <w:pStyle w:val="Odstavecseseznamem1"/>
        <w:spacing w:line="100" w:lineRule="atLeast"/>
        <w:jc w:val="both"/>
        <w:rPr>
          <w:rFonts w:ascii="Cambria" w:hAnsi="Cambria" w:cs="Cambria"/>
          <w:b/>
          <w:bCs/>
          <w:sz w:val="28"/>
          <w:szCs w:val="28"/>
        </w:rPr>
      </w:pPr>
    </w:p>
    <w:p w:rsidR="00E821A3" w:rsidRDefault="00E821A3" w:rsidP="00E821A3">
      <w:pPr>
        <w:pStyle w:val="Odstavecseseznamem1"/>
        <w:spacing w:line="100" w:lineRule="atLeast"/>
        <w:jc w:val="both"/>
        <w:rPr>
          <w:rFonts w:ascii="Cambria" w:hAnsi="Cambria" w:cs="Cambria"/>
          <w:b/>
          <w:bCs/>
          <w:sz w:val="28"/>
          <w:szCs w:val="28"/>
        </w:rPr>
      </w:pPr>
    </w:p>
    <w:p w:rsidR="00776910" w:rsidRDefault="00E821A3" w:rsidP="00776910">
      <w:pPr>
        <w:pStyle w:val="Odstavecseseznamem"/>
        <w:spacing w:after="0" w:line="240" w:lineRule="auto"/>
        <w:jc w:val="both"/>
        <w:rPr>
          <w:b/>
          <w:bCs/>
        </w:rPr>
      </w:pPr>
      <w:r>
        <w:rPr>
          <w:b/>
          <w:bCs/>
        </w:rPr>
        <w:t>Návrh usnesení:</w:t>
      </w:r>
    </w:p>
    <w:p w:rsidR="00776910" w:rsidRDefault="00776910" w:rsidP="00776910">
      <w:pPr>
        <w:pStyle w:val="Odstavecseseznamem2"/>
        <w:spacing w:line="100" w:lineRule="atLeast"/>
        <w:ind w:left="360"/>
        <w:jc w:val="both"/>
      </w:pPr>
      <w:r>
        <w:tab/>
        <w:t xml:space="preserve">Zastupitelstvo obce Dolní Vilémovice schvaluje závěrečný účet obce Dolní Vilémovice za rok 2018  bez výhrad. </w:t>
      </w:r>
    </w:p>
    <w:p w:rsidR="00E821A3" w:rsidRDefault="00E821A3" w:rsidP="00E821A3">
      <w:pPr>
        <w:pStyle w:val="Odstavecseseznamem"/>
        <w:spacing w:after="0" w:line="240" w:lineRule="auto"/>
        <w:jc w:val="both"/>
        <w:rPr>
          <w:b/>
          <w:bCs/>
        </w:rPr>
      </w:pPr>
    </w:p>
    <w:p w:rsidR="00E821A3" w:rsidRDefault="00E821A3" w:rsidP="00E821A3">
      <w:pPr>
        <w:pStyle w:val="Odstavecseseznamem"/>
        <w:spacing w:after="0" w:line="240" w:lineRule="auto"/>
        <w:jc w:val="both"/>
      </w:pPr>
    </w:p>
    <w:p w:rsidR="00E821A3" w:rsidRDefault="00E821A3" w:rsidP="00E821A3">
      <w:pPr>
        <w:pStyle w:val="Odstavecseseznamem"/>
        <w:spacing w:after="0" w:line="240" w:lineRule="auto"/>
        <w:jc w:val="both"/>
      </w:pPr>
    </w:p>
    <w:p w:rsidR="00E821A3" w:rsidRDefault="00E821A3" w:rsidP="00E821A3">
      <w:pPr>
        <w:pStyle w:val="Odstavecseseznamem10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Výsledek hlasování: Pro:</w:t>
      </w:r>
      <w:r>
        <w:rPr>
          <w:rFonts w:ascii="Cambria" w:hAnsi="Cambria" w:cs="Cambria"/>
          <w:b/>
          <w:bCs/>
          <w:sz w:val="24"/>
          <w:szCs w:val="24"/>
        </w:rPr>
        <w:tab/>
      </w:r>
      <w:r w:rsidR="00F015E7">
        <w:rPr>
          <w:rFonts w:ascii="Cambria" w:hAnsi="Cambria" w:cs="Cambria"/>
          <w:b/>
          <w:bCs/>
          <w:sz w:val="24"/>
          <w:szCs w:val="24"/>
        </w:rPr>
        <w:t>5</w:t>
      </w:r>
      <w:r>
        <w:rPr>
          <w:rFonts w:ascii="Cambria" w:hAnsi="Cambria" w:cs="Cambria"/>
          <w:b/>
          <w:bCs/>
          <w:sz w:val="24"/>
          <w:szCs w:val="24"/>
        </w:rPr>
        <w:tab/>
        <w:t>Proti:</w:t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0</w:t>
      </w:r>
      <w:r>
        <w:rPr>
          <w:rFonts w:ascii="Cambria" w:hAnsi="Cambria" w:cs="Cambria"/>
          <w:b/>
          <w:bCs/>
          <w:sz w:val="24"/>
          <w:szCs w:val="24"/>
        </w:rPr>
        <w:tab/>
        <w:t>Zdrželi se: 0</w:t>
      </w:r>
    </w:p>
    <w:p w:rsidR="00E821A3" w:rsidRDefault="00E821A3" w:rsidP="00E821A3">
      <w:pPr>
        <w:pStyle w:val="Odstavecseseznamem10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E821A3" w:rsidRDefault="005135E2" w:rsidP="00E821A3">
      <w:pPr>
        <w:pStyle w:val="Odstavecseseznamem10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Usnesení č. 4</w:t>
      </w:r>
      <w:r w:rsidR="00E821A3">
        <w:rPr>
          <w:rFonts w:ascii="Cambria" w:hAnsi="Cambria" w:cs="Cambria"/>
          <w:b/>
          <w:bCs/>
          <w:sz w:val="24"/>
          <w:szCs w:val="24"/>
        </w:rPr>
        <w:t>2/2019 bylo schváleno</w:t>
      </w:r>
    </w:p>
    <w:p w:rsidR="00E821A3" w:rsidRDefault="00E821A3" w:rsidP="00E821A3">
      <w:pPr>
        <w:pStyle w:val="Odstavecseseznamem1"/>
        <w:spacing w:line="100" w:lineRule="atLeast"/>
        <w:jc w:val="both"/>
        <w:rPr>
          <w:rFonts w:ascii="Cambria" w:hAnsi="Cambria" w:cs="Cambria"/>
          <w:b/>
          <w:bCs/>
          <w:sz w:val="28"/>
          <w:szCs w:val="28"/>
        </w:rPr>
      </w:pPr>
    </w:p>
    <w:p w:rsidR="00E821A3" w:rsidRDefault="00E821A3" w:rsidP="00E821A3">
      <w:pPr>
        <w:pStyle w:val="Odstavecseseznamem1"/>
        <w:spacing w:line="100" w:lineRule="atLeast"/>
        <w:jc w:val="both"/>
        <w:rPr>
          <w:rFonts w:ascii="Cambria" w:hAnsi="Cambria" w:cs="Cambria"/>
          <w:b/>
          <w:bCs/>
          <w:sz w:val="28"/>
          <w:szCs w:val="28"/>
        </w:rPr>
      </w:pPr>
    </w:p>
    <w:p w:rsidR="00E821A3" w:rsidRDefault="00E821A3" w:rsidP="00E821A3">
      <w:pPr>
        <w:pStyle w:val="Odstavecseseznamem1"/>
        <w:spacing w:line="100" w:lineRule="atLeast"/>
        <w:jc w:val="both"/>
        <w:rPr>
          <w:rFonts w:ascii="Cambria" w:hAnsi="Cambria" w:cs="Cambria"/>
          <w:b/>
          <w:bCs/>
          <w:sz w:val="28"/>
          <w:szCs w:val="28"/>
        </w:rPr>
      </w:pPr>
    </w:p>
    <w:p w:rsidR="00E821A3" w:rsidRDefault="00E821A3" w:rsidP="00E821A3">
      <w:pPr>
        <w:pStyle w:val="Odstavecseseznamem1"/>
        <w:spacing w:line="100" w:lineRule="atLeast"/>
        <w:jc w:val="both"/>
        <w:rPr>
          <w:rFonts w:ascii="Cambria" w:hAnsi="Cambria" w:cs="Cambria"/>
          <w:b/>
          <w:bCs/>
          <w:sz w:val="28"/>
          <w:szCs w:val="28"/>
        </w:rPr>
      </w:pPr>
    </w:p>
    <w:p w:rsidR="007A0616" w:rsidRDefault="007A0616" w:rsidP="007A0616">
      <w:pPr>
        <w:pStyle w:val="Odstavecseseznamem2"/>
        <w:numPr>
          <w:ilvl w:val="0"/>
          <w:numId w:val="1"/>
        </w:numPr>
        <w:spacing w:line="100" w:lineRule="atLeast"/>
        <w:jc w:val="both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Roční závěrka obce Dolní Vilémovice za rok 2018</w:t>
      </w:r>
    </w:p>
    <w:p w:rsidR="007A0616" w:rsidRDefault="007A0616" w:rsidP="007A0616">
      <w:pPr>
        <w:pStyle w:val="Odstavecseseznamem2"/>
        <w:spacing w:line="100" w:lineRule="atLeast"/>
        <w:ind w:left="360"/>
        <w:jc w:val="both"/>
        <w:rPr>
          <w:rFonts w:ascii="Cambria" w:hAnsi="Cambria" w:cs="Cambria"/>
          <w:b/>
          <w:bCs/>
          <w:sz w:val="28"/>
          <w:szCs w:val="28"/>
        </w:rPr>
      </w:pPr>
    </w:p>
    <w:p w:rsidR="007A0616" w:rsidRDefault="007A0616" w:rsidP="007A0616">
      <w:pPr>
        <w:pStyle w:val="Odstavecseseznamem"/>
        <w:spacing w:after="0" w:line="240" w:lineRule="auto"/>
        <w:jc w:val="both"/>
        <w:rPr>
          <w:b/>
          <w:bCs/>
        </w:rPr>
      </w:pPr>
      <w:r>
        <w:rPr>
          <w:b/>
          <w:bCs/>
        </w:rPr>
        <w:t>Návrh usnesení:</w:t>
      </w:r>
    </w:p>
    <w:p w:rsidR="007A0616" w:rsidRDefault="007A0616" w:rsidP="007A0616">
      <w:pPr>
        <w:pStyle w:val="Odstavecseseznamem2"/>
        <w:spacing w:line="100" w:lineRule="atLeast"/>
        <w:ind w:left="709" w:firstLine="716"/>
        <w:jc w:val="both"/>
      </w:pPr>
      <w:r>
        <w:t>Zastupitelstvo obce Dolní Vilémovice schvaluje roční závěrku obce Dolní Vilémovice za rok 2018 k 31. 12. 2018</w:t>
      </w:r>
    </w:p>
    <w:p w:rsidR="007A0616" w:rsidRDefault="007A0616" w:rsidP="007A0616">
      <w:pPr>
        <w:pStyle w:val="Odstavecseseznamem2"/>
        <w:spacing w:line="100" w:lineRule="atLeast"/>
        <w:ind w:left="360"/>
        <w:jc w:val="both"/>
      </w:pPr>
    </w:p>
    <w:p w:rsidR="00E33856" w:rsidRPr="007A0616" w:rsidRDefault="00E33856" w:rsidP="007A0616">
      <w:pPr>
        <w:pStyle w:val="Odstavecseseznamem1"/>
        <w:spacing w:line="100" w:lineRule="atLeast"/>
        <w:jc w:val="both"/>
        <w:rPr>
          <w:rFonts w:ascii="Cambria" w:hAnsi="Cambria" w:cs="Cambria"/>
          <w:b/>
          <w:bCs/>
          <w:sz w:val="28"/>
          <w:szCs w:val="28"/>
        </w:rPr>
      </w:pPr>
    </w:p>
    <w:p w:rsidR="00024D42" w:rsidRDefault="00024D42">
      <w:pPr>
        <w:pStyle w:val="Odstavecseseznamem"/>
        <w:spacing w:after="0" w:line="240" w:lineRule="auto"/>
        <w:jc w:val="both"/>
      </w:pPr>
    </w:p>
    <w:p w:rsidR="00120C87" w:rsidRDefault="00D43C75">
      <w:pPr>
        <w:pStyle w:val="Odstavecseseznamem1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Výsledek hlasování: Pro:</w:t>
      </w:r>
      <w:r>
        <w:rPr>
          <w:rFonts w:ascii="Cambria" w:hAnsi="Cambria" w:cs="Cambria"/>
          <w:b/>
          <w:bCs/>
          <w:sz w:val="24"/>
          <w:szCs w:val="24"/>
        </w:rPr>
        <w:tab/>
      </w:r>
      <w:r w:rsidR="00F015E7">
        <w:rPr>
          <w:rFonts w:ascii="Cambria" w:hAnsi="Cambria" w:cs="Cambria"/>
          <w:b/>
          <w:bCs/>
          <w:sz w:val="24"/>
          <w:szCs w:val="24"/>
        </w:rPr>
        <w:t>5</w:t>
      </w:r>
      <w:r>
        <w:rPr>
          <w:rFonts w:ascii="Cambria" w:hAnsi="Cambria" w:cs="Cambria"/>
          <w:b/>
          <w:bCs/>
          <w:sz w:val="24"/>
          <w:szCs w:val="24"/>
        </w:rPr>
        <w:tab/>
        <w:t>Proti:</w:t>
      </w:r>
      <w:r>
        <w:rPr>
          <w:rFonts w:ascii="Cambria" w:hAnsi="Cambria" w:cs="Cambria"/>
          <w:b/>
          <w:bCs/>
          <w:sz w:val="24"/>
          <w:szCs w:val="24"/>
        </w:rPr>
        <w:tab/>
      </w:r>
      <w:r w:rsidR="007537FF">
        <w:rPr>
          <w:rFonts w:ascii="Cambria" w:hAnsi="Cambria" w:cs="Cambria"/>
          <w:b/>
          <w:bCs/>
          <w:sz w:val="24"/>
          <w:szCs w:val="24"/>
        </w:rPr>
        <w:t>0</w:t>
      </w:r>
      <w:r w:rsidR="00B55831">
        <w:rPr>
          <w:rFonts w:ascii="Cambria" w:hAnsi="Cambria" w:cs="Cambria"/>
          <w:b/>
          <w:bCs/>
          <w:sz w:val="24"/>
          <w:szCs w:val="24"/>
        </w:rPr>
        <w:tab/>
        <w:t>Zdrželi se:</w:t>
      </w:r>
      <w:r w:rsidR="007537FF">
        <w:rPr>
          <w:rFonts w:ascii="Cambria" w:hAnsi="Cambria" w:cs="Cambria"/>
          <w:b/>
          <w:bCs/>
          <w:sz w:val="24"/>
          <w:szCs w:val="24"/>
        </w:rPr>
        <w:t>0</w:t>
      </w:r>
    </w:p>
    <w:p w:rsidR="00D43C75" w:rsidRDefault="00D43C75">
      <w:pPr>
        <w:pStyle w:val="Odstavecseseznamem1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20C87" w:rsidRDefault="00250678" w:rsidP="00E33856">
      <w:pPr>
        <w:pStyle w:val="Odstavecseseznamem1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Usnesení č. </w:t>
      </w:r>
      <w:r w:rsidR="007A0616">
        <w:rPr>
          <w:rFonts w:ascii="Cambria" w:hAnsi="Cambria" w:cs="Cambria"/>
          <w:b/>
          <w:bCs/>
          <w:sz w:val="24"/>
          <w:szCs w:val="24"/>
        </w:rPr>
        <w:t>4</w:t>
      </w:r>
      <w:r w:rsidR="00343DCC">
        <w:rPr>
          <w:rFonts w:ascii="Cambria" w:hAnsi="Cambria" w:cs="Cambria"/>
          <w:b/>
          <w:bCs/>
          <w:sz w:val="24"/>
          <w:szCs w:val="24"/>
        </w:rPr>
        <w:t>3</w:t>
      </w:r>
      <w:r w:rsidR="008A2439">
        <w:rPr>
          <w:rFonts w:ascii="Cambria" w:hAnsi="Cambria" w:cs="Cambria"/>
          <w:b/>
          <w:bCs/>
          <w:sz w:val="24"/>
          <w:szCs w:val="24"/>
        </w:rPr>
        <w:t>/</w:t>
      </w:r>
      <w:r w:rsidR="00346536">
        <w:rPr>
          <w:rFonts w:ascii="Cambria" w:hAnsi="Cambria" w:cs="Cambria"/>
          <w:b/>
          <w:bCs/>
          <w:sz w:val="24"/>
          <w:szCs w:val="24"/>
        </w:rPr>
        <w:t>201</w:t>
      </w:r>
      <w:r w:rsidR="00E821A3">
        <w:rPr>
          <w:rFonts w:ascii="Cambria" w:hAnsi="Cambria" w:cs="Cambria"/>
          <w:b/>
          <w:bCs/>
          <w:sz w:val="24"/>
          <w:szCs w:val="24"/>
        </w:rPr>
        <w:t>9</w:t>
      </w:r>
      <w:r w:rsidR="00D43C75">
        <w:rPr>
          <w:rFonts w:ascii="Cambria" w:hAnsi="Cambria" w:cs="Cambria"/>
          <w:b/>
          <w:bCs/>
          <w:sz w:val="24"/>
          <w:szCs w:val="24"/>
        </w:rPr>
        <w:t xml:space="preserve"> bylo schváleno</w:t>
      </w:r>
    </w:p>
    <w:p w:rsidR="005E4B5A" w:rsidRDefault="005E4B5A" w:rsidP="00E33856">
      <w:pPr>
        <w:pStyle w:val="Odstavecseseznamem1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5E4B5A" w:rsidRDefault="005E4B5A" w:rsidP="00E33856">
      <w:pPr>
        <w:pStyle w:val="Odstavecseseznamem1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5E4B5A" w:rsidRDefault="005E4B5A" w:rsidP="00E33856">
      <w:pPr>
        <w:pStyle w:val="Odstavecseseznamem1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5E4B5A" w:rsidRDefault="005E4B5A" w:rsidP="00E33856">
      <w:pPr>
        <w:pStyle w:val="Odstavecseseznamem1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0D3F18" w:rsidRDefault="000D3F18" w:rsidP="00840CF5">
      <w:pPr>
        <w:pStyle w:val="Odstavecseseznamem1"/>
        <w:ind w:left="0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343DCC" w:rsidRPr="00216A94" w:rsidRDefault="00216A94" w:rsidP="00216A94">
      <w:pPr>
        <w:pStyle w:val="Odstavecseseznamem1"/>
        <w:numPr>
          <w:ilvl w:val="0"/>
          <w:numId w:val="1"/>
        </w:numPr>
        <w:spacing w:line="100" w:lineRule="atLeast"/>
        <w:jc w:val="both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Žádost o prodej pozemku</w:t>
      </w:r>
    </w:p>
    <w:p w:rsidR="00343DCC" w:rsidRPr="00D6668C" w:rsidRDefault="00343DCC" w:rsidP="00343DCC">
      <w:pPr>
        <w:pStyle w:val="Odstavecseseznamem1"/>
        <w:spacing w:line="100" w:lineRule="atLeast"/>
        <w:ind w:left="0"/>
        <w:jc w:val="both"/>
        <w:rPr>
          <w:rFonts w:ascii="Cambria" w:hAnsi="Cambria" w:cs="Cambria"/>
          <w:bCs/>
          <w:i/>
          <w:sz w:val="24"/>
          <w:szCs w:val="24"/>
        </w:rPr>
      </w:pPr>
    </w:p>
    <w:p w:rsidR="00216A94" w:rsidRDefault="00343DCC" w:rsidP="00216A94">
      <w:pPr>
        <w:pStyle w:val="Odstavecseseznamem"/>
        <w:spacing w:after="0" w:line="240" w:lineRule="auto"/>
        <w:jc w:val="both"/>
        <w:rPr>
          <w:b/>
          <w:bCs/>
        </w:rPr>
      </w:pPr>
      <w:r>
        <w:rPr>
          <w:b/>
          <w:bCs/>
        </w:rPr>
        <w:t>Návrh usnesení:</w:t>
      </w:r>
    </w:p>
    <w:p w:rsidR="00216A94" w:rsidRPr="00BD5A5C" w:rsidRDefault="00216A94" w:rsidP="00216A94">
      <w:pPr>
        <w:pStyle w:val="Odstavecseseznamem"/>
        <w:spacing w:after="0" w:line="240" w:lineRule="auto"/>
        <w:jc w:val="both"/>
        <w:rPr>
          <w:bCs/>
        </w:rPr>
      </w:pPr>
      <w:r w:rsidRPr="00BD5A5C">
        <w:rPr>
          <w:bCs/>
        </w:rPr>
        <w:t>Zastupitelstvo obce</w:t>
      </w:r>
      <w:r>
        <w:rPr>
          <w:bCs/>
        </w:rPr>
        <w:t xml:space="preserve"> Dolní Vilémovi</w:t>
      </w:r>
      <w:r w:rsidR="00A863E2">
        <w:rPr>
          <w:bCs/>
        </w:rPr>
        <w:t>ce nemá záměr parcelu číslo 1366</w:t>
      </w:r>
      <w:r>
        <w:rPr>
          <w:bCs/>
        </w:rPr>
        <w:t>/1 v katastrálním území Dolní Vilémovice prodávat, z důvodu plánovaného jiného využití</w:t>
      </w:r>
    </w:p>
    <w:p w:rsidR="00343DCC" w:rsidRDefault="00343DCC" w:rsidP="00343DCC">
      <w:pPr>
        <w:pStyle w:val="Odstavecseseznamem"/>
        <w:spacing w:after="0" w:line="240" w:lineRule="auto"/>
        <w:jc w:val="both"/>
        <w:rPr>
          <w:b/>
          <w:bCs/>
        </w:rPr>
      </w:pPr>
    </w:p>
    <w:p w:rsidR="00343DCC" w:rsidRPr="00590184" w:rsidRDefault="00343DCC" w:rsidP="00343DCC">
      <w:pPr>
        <w:pStyle w:val="Odstavecseseznamem"/>
        <w:tabs>
          <w:tab w:val="left" w:pos="709"/>
        </w:tabs>
        <w:spacing w:after="0" w:line="240" w:lineRule="auto"/>
        <w:ind w:left="709"/>
        <w:jc w:val="both"/>
        <w:rPr>
          <w:color w:val="333333"/>
          <w:shd w:val="clear" w:color="auto" w:fill="FFFFFF"/>
        </w:rPr>
      </w:pPr>
    </w:p>
    <w:p w:rsidR="00343DCC" w:rsidRDefault="00343DCC" w:rsidP="00343DCC">
      <w:pPr>
        <w:pStyle w:val="Odstavecseseznamem"/>
        <w:spacing w:after="0" w:line="240" w:lineRule="auto"/>
        <w:jc w:val="both"/>
      </w:pPr>
    </w:p>
    <w:p w:rsidR="00343DCC" w:rsidRDefault="00343DCC" w:rsidP="00343DCC">
      <w:pPr>
        <w:pStyle w:val="Odstavecseseznamem1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Výsledek hlasování: Pro:</w:t>
      </w:r>
      <w:r>
        <w:rPr>
          <w:rFonts w:ascii="Cambria" w:hAnsi="Cambria" w:cs="Cambria"/>
          <w:b/>
          <w:bCs/>
          <w:sz w:val="24"/>
          <w:szCs w:val="24"/>
        </w:rPr>
        <w:tab/>
      </w:r>
      <w:r w:rsidR="00F015E7">
        <w:rPr>
          <w:rFonts w:ascii="Cambria" w:hAnsi="Cambria" w:cs="Cambria"/>
          <w:b/>
          <w:bCs/>
          <w:sz w:val="24"/>
          <w:szCs w:val="24"/>
        </w:rPr>
        <w:t>5</w:t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Proti: </w:t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0</w:t>
      </w:r>
      <w:r>
        <w:rPr>
          <w:rFonts w:ascii="Cambria" w:hAnsi="Cambria" w:cs="Cambria"/>
          <w:b/>
          <w:bCs/>
          <w:sz w:val="24"/>
          <w:szCs w:val="24"/>
        </w:rPr>
        <w:tab/>
        <w:t>Zdrželi se:  0</w:t>
      </w:r>
    </w:p>
    <w:p w:rsidR="00343DCC" w:rsidRDefault="00343DCC" w:rsidP="00343DCC">
      <w:pPr>
        <w:pStyle w:val="Odstavecseseznamem1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343DCC" w:rsidRDefault="00343DCC" w:rsidP="00343DCC">
      <w:pPr>
        <w:pStyle w:val="Odstavecseseznamem1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Usnesení č. </w:t>
      </w:r>
      <w:r w:rsidR="00216A94">
        <w:rPr>
          <w:rFonts w:ascii="Cambria" w:hAnsi="Cambria" w:cs="Cambria"/>
          <w:b/>
          <w:bCs/>
          <w:sz w:val="24"/>
          <w:szCs w:val="24"/>
        </w:rPr>
        <w:t>4</w:t>
      </w:r>
      <w:r w:rsidR="005E4B5A">
        <w:rPr>
          <w:rFonts w:ascii="Cambria" w:hAnsi="Cambria" w:cs="Cambria"/>
          <w:b/>
          <w:bCs/>
          <w:sz w:val="24"/>
          <w:szCs w:val="24"/>
        </w:rPr>
        <w:t>4</w:t>
      </w:r>
      <w:r>
        <w:rPr>
          <w:rFonts w:ascii="Cambria" w:hAnsi="Cambria" w:cs="Cambria"/>
          <w:b/>
          <w:bCs/>
          <w:sz w:val="24"/>
          <w:szCs w:val="24"/>
        </w:rPr>
        <w:t>/201</w:t>
      </w:r>
      <w:r w:rsidR="005E4B5A">
        <w:rPr>
          <w:rFonts w:ascii="Cambria" w:hAnsi="Cambria" w:cs="Cambria"/>
          <w:b/>
          <w:bCs/>
          <w:sz w:val="24"/>
          <w:szCs w:val="24"/>
        </w:rPr>
        <w:t>9</w:t>
      </w:r>
      <w:r>
        <w:rPr>
          <w:rFonts w:ascii="Cambria" w:hAnsi="Cambria" w:cs="Cambria"/>
          <w:b/>
          <w:bCs/>
          <w:sz w:val="24"/>
          <w:szCs w:val="24"/>
        </w:rPr>
        <w:t xml:space="preserve"> bylo schváleno</w:t>
      </w:r>
    </w:p>
    <w:p w:rsidR="005E4B5A" w:rsidRDefault="005E4B5A" w:rsidP="00343DCC">
      <w:pPr>
        <w:pStyle w:val="Odstavecseseznamem1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5E4B5A" w:rsidRDefault="005E4B5A" w:rsidP="00343DCC">
      <w:pPr>
        <w:pStyle w:val="Odstavecseseznamem1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5E4B5A" w:rsidRDefault="005E4B5A" w:rsidP="00E052C6">
      <w:pPr>
        <w:pStyle w:val="Odstavecseseznamem1"/>
        <w:ind w:left="0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5E4B5A" w:rsidRDefault="005E4B5A" w:rsidP="00343DCC">
      <w:pPr>
        <w:pStyle w:val="Odstavecseseznamem1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343DCC" w:rsidRPr="00D6668C" w:rsidRDefault="00343DCC" w:rsidP="00343DCC">
      <w:pPr>
        <w:pStyle w:val="Odstavecseseznamem1"/>
        <w:ind w:left="0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343DCC" w:rsidRDefault="00216A94" w:rsidP="00343DCC">
      <w:pPr>
        <w:pStyle w:val="Odstavecseseznamem1"/>
        <w:numPr>
          <w:ilvl w:val="0"/>
          <w:numId w:val="1"/>
        </w:numPr>
        <w:spacing w:line="100" w:lineRule="atLeast"/>
        <w:jc w:val="both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Finanční dar od Energoregionu 2020</w:t>
      </w:r>
    </w:p>
    <w:p w:rsidR="00343DCC" w:rsidRDefault="00343DCC" w:rsidP="00343DCC">
      <w:pPr>
        <w:pStyle w:val="Odstavecseseznamem1"/>
        <w:spacing w:line="100" w:lineRule="atLeast"/>
        <w:jc w:val="both"/>
        <w:rPr>
          <w:rFonts w:ascii="Cambria" w:hAnsi="Cambria" w:cs="Cambria"/>
          <w:b/>
          <w:bCs/>
          <w:sz w:val="28"/>
          <w:szCs w:val="28"/>
        </w:rPr>
      </w:pPr>
    </w:p>
    <w:p w:rsidR="00343DCC" w:rsidRDefault="00343DCC" w:rsidP="00343DCC">
      <w:pPr>
        <w:pStyle w:val="Odstavecseseznamem"/>
        <w:spacing w:after="0" w:line="240" w:lineRule="auto"/>
        <w:jc w:val="both"/>
        <w:rPr>
          <w:b/>
          <w:bCs/>
        </w:rPr>
      </w:pPr>
      <w:r>
        <w:rPr>
          <w:b/>
          <w:bCs/>
        </w:rPr>
        <w:t>Návrh usnesení:</w:t>
      </w:r>
    </w:p>
    <w:p w:rsidR="00216A94" w:rsidRDefault="00216A94" w:rsidP="00216A94">
      <w:pPr>
        <w:pStyle w:val="Odstavecseseznamem1"/>
        <w:spacing w:line="100" w:lineRule="atLeast"/>
        <w:jc w:val="both"/>
      </w:pPr>
      <w:r>
        <w:t>Zastupitelstvo obce Dolní Vilémovice souhlasí s přijetím dotace od sdružení Energ</w:t>
      </w:r>
      <w:r w:rsidR="00AE3744">
        <w:t>oregion 2020 ve výši 52 000,-Kč,</w:t>
      </w:r>
    </w:p>
    <w:p w:rsidR="00343DCC" w:rsidRPr="00E052C6" w:rsidRDefault="00216A94" w:rsidP="00E052C6">
      <w:pPr>
        <w:pStyle w:val="Odstavecseseznamem1"/>
        <w:spacing w:line="100" w:lineRule="atLeast"/>
        <w:jc w:val="both"/>
      </w:pPr>
      <w:r>
        <w:t>formou daru na zakoupení malé komunální techniky a zavazuje se k minimální</w:t>
      </w:r>
      <w:r w:rsidR="00E052C6">
        <w:t>mu spolufinancování ve výši 13 000,-</w:t>
      </w:r>
      <w:r>
        <w:t>Kč</w:t>
      </w:r>
    </w:p>
    <w:p w:rsidR="00343DCC" w:rsidRPr="005D6233" w:rsidRDefault="00343DCC" w:rsidP="00343DCC">
      <w:pPr>
        <w:pStyle w:val="Odstavecseseznamem"/>
        <w:spacing w:after="0" w:line="240" w:lineRule="auto"/>
        <w:ind w:left="0"/>
        <w:jc w:val="both"/>
        <w:rPr>
          <w:b/>
          <w:bCs/>
        </w:rPr>
      </w:pPr>
    </w:p>
    <w:p w:rsidR="00343DCC" w:rsidRDefault="00343DCC" w:rsidP="00343DCC">
      <w:pPr>
        <w:pStyle w:val="Odstavecseseznamem1"/>
        <w:spacing w:line="100" w:lineRule="atLeast"/>
        <w:ind w:left="360"/>
        <w:jc w:val="both"/>
      </w:pPr>
    </w:p>
    <w:p w:rsidR="00343DCC" w:rsidRDefault="00343DCC" w:rsidP="00343DCC">
      <w:pPr>
        <w:pStyle w:val="Odstavecseseznamem1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Výsledek hlasování: Pro:</w:t>
      </w:r>
      <w:r>
        <w:rPr>
          <w:rFonts w:ascii="Cambria" w:hAnsi="Cambria" w:cs="Cambria"/>
          <w:b/>
          <w:bCs/>
          <w:sz w:val="24"/>
          <w:szCs w:val="24"/>
        </w:rPr>
        <w:tab/>
      </w:r>
      <w:r w:rsidR="00F015E7">
        <w:rPr>
          <w:rFonts w:ascii="Cambria" w:hAnsi="Cambria" w:cs="Cambria"/>
          <w:b/>
          <w:bCs/>
          <w:sz w:val="24"/>
          <w:szCs w:val="24"/>
        </w:rPr>
        <w:t>5</w:t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Proti: </w:t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0</w:t>
      </w:r>
      <w:r>
        <w:rPr>
          <w:rFonts w:ascii="Cambria" w:hAnsi="Cambria" w:cs="Cambria"/>
          <w:b/>
          <w:bCs/>
          <w:sz w:val="24"/>
          <w:szCs w:val="24"/>
        </w:rPr>
        <w:tab/>
        <w:t>Zdrželi se: 0</w:t>
      </w:r>
    </w:p>
    <w:p w:rsidR="00343DCC" w:rsidRDefault="00343DCC" w:rsidP="00343DCC">
      <w:pPr>
        <w:pStyle w:val="Odstavecseseznamem1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5E4B5A" w:rsidRDefault="00343DCC" w:rsidP="00F015E7">
      <w:pPr>
        <w:pStyle w:val="Odstavecseseznamem1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Usnesení č. </w:t>
      </w:r>
      <w:r w:rsidR="00216A94">
        <w:rPr>
          <w:rFonts w:ascii="Cambria" w:hAnsi="Cambria" w:cs="Cambria"/>
          <w:b/>
          <w:bCs/>
          <w:sz w:val="24"/>
          <w:szCs w:val="24"/>
        </w:rPr>
        <w:t>4</w:t>
      </w:r>
      <w:r w:rsidR="005E4B5A">
        <w:rPr>
          <w:rFonts w:ascii="Cambria" w:hAnsi="Cambria" w:cs="Cambria"/>
          <w:b/>
          <w:bCs/>
          <w:sz w:val="24"/>
          <w:szCs w:val="24"/>
        </w:rPr>
        <w:t>5</w:t>
      </w:r>
      <w:r>
        <w:rPr>
          <w:rFonts w:ascii="Cambria" w:hAnsi="Cambria" w:cs="Cambria"/>
          <w:b/>
          <w:bCs/>
          <w:sz w:val="24"/>
          <w:szCs w:val="24"/>
        </w:rPr>
        <w:t>/201</w:t>
      </w:r>
      <w:r w:rsidR="005E4B5A">
        <w:rPr>
          <w:rFonts w:ascii="Cambria" w:hAnsi="Cambria" w:cs="Cambria"/>
          <w:b/>
          <w:bCs/>
          <w:sz w:val="24"/>
          <w:szCs w:val="24"/>
        </w:rPr>
        <w:t>9</w:t>
      </w:r>
      <w:r w:rsidR="00F015E7">
        <w:rPr>
          <w:rFonts w:ascii="Cambria" w:hAnsi="Cambria" w:cs="Cambria"/>
          <w:b/>
          <w:bCs/>
          <w:sz w:val="24"/>
          <w:szCs w:val="24"/>
        </w:rPr>
        <w:t xml:space="preserve"> bylo schváleno</w:t>
      </w:r>
    </w:p>
    <w:p w:rsidR="00F015E7" w:rsidRDefault="00F015E7" w:rsidP="00F015E7">
      <w:pPr>
        <w:pStyle w:val="Odstavecseseznamem1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5E4B5A" w:rsidRDefault="00C842C7" w:rsidP="005E4B5A">
      <w:pPr>
        <w:pStyle w:val="Odstavecseseznamem1"/>
        <w:numPr>
          <w:ilvl w:val="0"/>
          <w:numId w:val="1"/>
        </w:numPr>
        <w:jc w:val="both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Povolenky k rybolovu</w:t>
      </w:r>
    </w:p>
    <w:p w:rsidR="005E4B5A" w:rsidRDefault="005E4B5A" w:rsidP="005E4B5A">
      <w:pPr>
        <w:pStyle w:val="Odstavecseseznamem1"/>
        <w:jc w:val="both"/>
        <w:rPr>
          <w:rFonts w:ascii="Cambria" w:hAnsi="Cambria" w:cs="Cambria"/>
          <w:b/>
          <w:bCs/>
          <w:sz w:val="28"/>
          <w:szCs w:val="28"/>
        </w:rPr>
      </w:pPr>
    </w:p>
    <w:p w:rsidR="005E4B5A" w:rsidRDefault="005E4B5A" w:rsidP="005E4B5A">
      <w:pPr>
        <w:pStyle w:val="Odstavecseseznamem"/>
        <w:spacing w:after="0" w:line="240" w:lineRule="auto"/>
        <w:jc w:val="both"/>
        <w:rPr>
          <w:b/>
          <w:bCs/>
        </w:rPr>
      </w:pPr>
      <w:r>
        <w:rPr>
          <w:b/>
          <w:bCs/>
        </w:rPr>
        <w:t>Návrh usnesení:</w:t>
      </w:r>
    </w:p>
    <w:p w:rsidR="00C81A87" w:rsidRDefault="005E4B5A" w:rsidP="00493584">
      <w:pPr>
        <w:pStyle w:val="Odstavecseseznamem1"/>
        <w:spacing w:line="100" w:lineRule="atLeast"/>
        <w:ind w:left="360"/>
        <w:jc w:val="both"/>
      </w:pPr>
      <w:r>
        <w:t>Zastupitelstvo obce Dolní Vilémovice sc</w:t>
      </w:r>
      <w:r w:rsidR="00493584">
        <w:t>hvaluje pravidla rybolovu na</w:t>
      </w:r>
      <w:r w:rsidR="00A863E2">
        <w:t xml:space="preserve"> </w:t>
      </w:r>
      <w:r w:rsidR="00D15D51">
        <w:rPr>
          <w:rFonts w:ascii="Arial" w:hAnsi="Arial" w:cs="Arial"/>
          <w:color w:val="222222"/>
          <w:sz w:val="21"/>
          <w:szCs w:val="21"/>
        </w:rPr>
        <w:t>„</w:t>
      </w:r>
      <w:r w:rsidR="00493584">
        <w:t>Návesním rybníku</w:t>
      </w:r>
      <w:r w:rsidR="00D15D51">
        <w:rPr>
          <w:rFonts w:ascii="Arial" w:hAnsi="Arial" w:cs="Arial"/>
          <w:color w:val="222222"/>
          <w:sz w:val="21"/>
          <w:szCs w:val="21"/>
        </w:rPr>
        <w:t>“</w:t>
      </w:r>
      <w:r w:rsidR="00493584">
        <w:t xml:space="preserve">, který je v majetku </w:t>
      </w:r>
      <w:r w:rsidR="00C81A87">
        <w:t>obce D</w:t>
      </w:r>
      <w:r w:rsidR="00493584">
        <w:t>olní Vilémovice.</w:t>
      </w:r>
    </w:p>
    <w:p w:rsidR="00C81A87" w:rsidRDefault="00AE3744" w:rsidP="00493584">
      <w:pPr>
        <w:pStyle w:val="Odstavecseseznamem1"/>
        <w:spacing w:line="100" w:lineRule="atLeast"/>
        <w:ind w:left="360"/>
        <w:jc w:val="both"/>
      </w:pPr>
      <w:r>
        <w:t>Zastupitelstvo</w:t>
      </w:r>
      <w:r w:rsidR="00A863E2">
        <w:t xml:space="preserve"> schvaluje </w:t>
      </w:r>
      <w:r w:rsidR="00C81A87">
        <w:t>cenu za povolenku, která je pro rok 2019 :</w:t>
      </w:r>
    </w:p>
    <w:p w:rsidR="005E4B5A" w:rsidRDefault="00AE3744" w:rsidP="00A863E2">
      <w:pPr>
        <w:pStyle w:val="Odstavecseseznamem1"/>
        <w:spacing w:line="100" w:lineRule="atLeast"/>
        <w:ind w:left="360"/>
        <w:jc w:val="both"/>
      </w:pPr>
      <w:r>
        <w:t>Za dospělou osobu 700,- Kč</w:t>
      </w:r>
      <w:r w:rsidR="00A863E2">
        <w:t xml:space="preserve">, </w:t>
      </w:r>
      <w:r w:rsidR="00C81A87">
        <w:t>mládež do 18 let 300,- Kč</w:t>
      </w:r>
    </w:p>
    <w:p w:rsidR="005E4B5A" w:rsidRDefault="005E4B5A" w:rsidP="005E4B5A">
      <w:pPr>
        <w:pStyle w:val="Odstavecseseznamem1"/>
        <w:spacing w:line="100" w:lineRule="atLeast"/>
        <w:ind w:left="360"/>
        <w:jc w:val="both"/>
      </w:pPr>
    </w:p>
    <w:p w:rsidR="005E4B5A" w:rsidRDefault="005E4B5A" w:rsidP="005E4B5A">
      <w:pPr>
        <w:pStyle w:val="Odstavecseseznamem1"/>
        <w:spacing w:line="100" w:lineRule="atLeast"/>
        <w:ind w:left="360"/>
        <w:jc w:val="both"/>
      </w:pPr>
    </w:p>
    <w:p w:rsidR="005E4B5A" w:rsidRDefault="005E4B5A" w:rsidP="005E4B5A">
      <w:pPr>
        <w:pStyle w:val="Odstavecseseznamem1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Výsledek hlasování: Pro:</w:t>
      </w:r>
      <w:r>
        <w:rPr>
          <w:rFonts w:ascii="Cambria" w:hAnsi="Cambria" w:cs="Cambria"/>
          <w:b/>
          <w:bCs/>
          <w:sz w:val="24"/>
          <w:szCs w:val="24"/>
        </w:rPr>
        <w:tab/>
      </w:r>
      <w:r w:rsidR="00F015E7">
        <w:rPr>
          <w:rFonts w:ascii="Cambria" w:hAnsi="Cambria" w:cs="Cambria"/>
          <w:b/>
          <w:bCs/>
          <w:sz w:val="24"/>
          <w:szCs w:val="24"/>
        </w:rPr>
        <w:t>5</w:t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Proti: </w:t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0</w:t>
      </w:r>
      <w:r>
        <w:rPr>
          <w:rFonts w:ascii="Cambria" w:hAnsi="Cambria" w:cs="Cambria"/>
          <w:b/>
          <w:bCs/>
          <w:sz w:val="24"/>
          <w:szCs w:val="24"/>
        </w:rPr>
        <w:tab/>
        <w:t>Zdrželi se:  0</w:t>
      </w:r>
    </w:p>
    <w:p w:rsidR="005E4B5A" w:rsidRDefault="005E4B5A" w:rsidP="005E4B5A">
      <w:pPr>
        <w:pStyle w:val="Odstavecseseznamem1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5E4B5A" w:rsidRDefault="005E4B5A" w:rsidP="005E4B5A">
      <w:pPr>
        <w:pStyle w:val="Odstavecseseznamem1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5E4B5A" w:rsidRDefault="005E4B5A" w:rsidP="005E4B5A">
      <w:pPr>
        <w:pStyle w:val="Odstavecseseznamem1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U</w:t>
      </w:r>
      <w:r w:rsidR="00493584">
        <w:rPr>
          <w:rFonts w:ascii="Cambria" w:hAnsi="Cambria" w:cs="Cambria"/>
          <w:b/>
          <w:bCs/>
          <w:sz w:val="24"/>
          <w:szCs w:val="24"/>
        </w:rPr>
        <w:t>snesení č. 4</w:t>
      </w:r>
      <w:r>
        <w:rPr>
          <w:rFonts w:ascii="Cambria" w:hAnsi="Cambria" w:cs="Cambria"/>
          <w:b/>
          <w:bCs/>
          <w:sz w:val="24"/>
          <w:szCs w:val="24"/>
        </w:rPr>
        <w:t>6/2019 bylo schváleno</w:t>
      </w:r>
    </w:p>
    <w:p w:rsidR="005E4B5A" w:rsidRDefault="005E4B5A" w:rsidP="005E4B5A">
      <w:pPr>
        <w:pStyle w:val="Odstavecseseznamem1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E5251F" w:rsidRDefault="00E5251F" w:rsidP="005E4B5A">
      <w:pPr>
        <w:pStyle w:val="Odstavecseseznamem1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E5251F" w:rsidRDefault="00E5251F" w:rsidP="005E4B5A">
      <w:pPr>
        <w:pStyle w:val="Odstavecseseznamem1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E5251F" w:rsidRDefault="00E5251F" w:rsidP="005E4B5A">
      <w:pPr>
        <w:pStyle w:val="Odstavecseseznamem1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5E4B5A" w:rsidRPr="00736187" w:rsidRDefault="005E4B5A" w:rsidP="005E4B5A">
      <w:pPr>
        <w:pStyle w:val="Odstavecseseznamem1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5E4B5A" w:rsidRDefault="00493584" w:rsidP="005E4B5A">
      <w:pPr>
        <w:pStyle w:val="Odstavecseseznamem1"/>
        <w:numPr>
          <w:ilvl w:val="0"/>
          <w:numId w:val="1"/>
        </w:numPr>
        <w:spacing w:line="100" w:lineRule="atLeast"/>
        <w:jc w:val="both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Různé</w:t>
      </w:r>
    </w:p>
    <w:p w:rsidR="00343DCC" w:rsidRDefault="00343DCC" w:rsidP="005E4B5A">
      <w:pPr>
        <w:pStyle w:val="Odstavecseseznamem1"/>
        <w:spacing w:line="100" w:lineRule="atLeast"/>
        <w:jc w:val="both"/>
        <w:rPr>
          <w:rFonts w:ascii="Cambria" w:hAnsi="Cambria" w:cs="Cambria"/>
          <w:b/>
          <w:bCs/>
          <w:sz w:val="28"/>
          <w:szCs w:val="28"/>
        </w:rPr>
      </w:pPr>
    </w:p>
    <w:p w:rsidR="005E4B5A" w:rsidRPr="00A863E2" w:rsidRDefault="00A863E2" w:rsidP="005E4B5A">
      <w:pPr>
        <w:pStyle w:val="Odstavecseseznamem1"/>
        <w:spacing w:line="100" w:lineRule="atLeast"/>
        <w:jc w:val="both"/>
        <w:rPr>
          <w:rFonts w:ascii="Cambria" w:hAnsi="Cambria" w:cs="Cambria"/>
          <w:bCs/>
          <w:i/>
          <w:sz w:val="24"/>
          <w:szCs w:val="24"/>
        </w:rPr>
      </w:pPr>
      <w:r w:rsidRPr="00A863E2">
        <w:rPr>
          <w:rFonts w:ascii="Cambria" w:hAnsi="Cambria" w:cs="Cambria"/>
          <w:bCs/>
          <w:i/>
          <w:sz w:val="24"/>
          <w:szCs w:val="24"/>
        </w:rPr>
        <w:t>Starosta</w:t>
      </w:r>
      <w:r w:rsidR="00112581">
        <w:rPr>
          <w:rFonts w:ascii="Cambria" w:hAnsi="Cambria" w:cs="Cambria"/>
          <w:bCs/>
          <w:i/>
          <w:sz w:val="24"/>
          <w:szCs w:val="24"/>
        </w:rPr>
        <w:t xml:space="preserve"> informoval o přijetí žádostí</w:t>
      </w:r>
      <w:r>
        <w:rPr>
          <w:rFonts w:ascii="Cambria" w:hAnsi="Cambria" w:cs="Cambria"/>
          <w:bCs/>
          <w:i/>
          <w:sz w:val="24"/>
          <w:szCs w:val="24"/>
        </w:rPr>
        <w:t xml:space="preserve"> o finanční příspěvek od Pečovatelské </w:t>
      </w:r>
      <w:r w:rsidR="00112581">
        <w:rPr>
          <w:rFonts w:ascii="Cambria" w:hAnsi="Cambria" w:cs="Cambria"/>
          <w:bCs/>
          <w:i/>
          <w:sz w:val="24"/>
          <w:szCs w:val="24"/>
        </w:rPr>
        <w:t>služby Diana a Linky bezpečí. Po dohodě se zastupiteli obce se bude o těchto žádostech jednat na podzim roku 2019, kdy bude zřejmé</w:t>
      </w:r>
      <w:r w:rsidR="00F02550">
        <w:rPr>
          <w:rFonts w:ascii="Cambria" w:hAnsi="Cambria" w:cs="Cambria"/>
          <w:bCs/>
          <w:i/>
          <w:sz w:val="24"/>
          <w:szCs w:val="24"/>
        </w:rPr>
        <w:t>,</w:t>
      </w:r>
      <w:r w:rsidR="00112581">
        <w:rPr>
          <w:rFonts w:ascii="Cambria" w:hAnsi="Cambria" w:cs="Cambria"/>
          <w:bCs/>
          <w:i/>
          <w:sz w:val="24"/>
          <w:szCs w:val="24"/>
        </w:rPr>
        <w:t xml:space="preserve"> kolik finančních prostředků bude možné z plánovaného rozpočtu obce darovat.</w:t>
      </w:r>
    </w:p>
    <w:p w:rsidR="005B47B0" w:rsidRDefault="005B47B0" w:rsidP="005B47B0">
      <w:pPr>
        <w:pStyle w:val="Odstavecseseznamem1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DC3C22" w:rsidRPr="006161D1" w:rsidRDefault="00DC3C22" w:rsidP="00C81A87">
      <w:pPr>
        <w:pStyle w:val="Odstavecseseznamem1"/>
        <w:ind w:left="0"/>
        <w:jc w:val="both"/>
        <w:rPr>
          <w:rFonts w:ascii="Cambria" w:hAnsi="Cambria" w:cs="Cambria"/>
          <w:b/>
          <w:bCs/>
          <w:color w:val="FF0000"/>
          <w:sz w:val="28"/>
          <w:szCs w:val="28"/>
        </w:rPr>
      </w:pPr>
    </w:p>
    <w:p w:rsidR="00A31F51" w:rsidRDefault="00A31F51" w:rsidP="00F84186">
      <w:pPr>
        <w:pStyle w:val="Odstavecseseznamem1"/>
        <w:spacing w:line="100" w:lineRule="atLeast"/>
        <w:ind w:left="0"/>
        <w:jc w:val="both"/>
        <w:rPr>
          <w:rFonts w:ascii="Cambria" w:hAnsi="Cambria" w:cs="Cambria"/>
          <w:b/>
          <w:bCs/>
          <w:sz w:val="28"/>
          <w:szCs w:val="28"/>
        </w:rPr>
      </w:pPr>
    </w:p>
    <w:p w:rsidR="00CC754C" w:rsidRDefault="00CC754C" w:rsidP="00983605">
      <w:pPr>
        <w:pStyle w:val="Odstavecseseznamem1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CC754C" w:rsidRDefault="00CC754C" w:rsidP="00983605">
      <w:pPr>
        <w:pStyle w:val="Odstavecseseznamem1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4240C3" w:rsidRDefault="00CC754C" w:rsidP="00CC754C">
      <w:pPr>
        <w:pStyle w:val="Odstavecseseznamem1"/>
        <w:numPr>
          <w:ilvl w:val="0"/>
          <w:numId w:val="1"/>
        </w:numPr>
        <w:spacing w:line="100" w:lineRule="atLeast"/>
        <w:jc w:val="both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Diskuze</w:t>
      </w:r>
    </w:p>
    <w:p w:rsidR="00CC754C" w:rsidRDefault="00CC754C" w:rsidP="00BB43A0">
      <w:pPr>
        <w:pStyle w:val="Odstavecseseznamem1"/>
        <w:spacing w:line="100" w:lineRule="atLeast"/>
        <w:ind w:left="360"/>
        <w:jc w:val="both"/>
      </w:pPr>
    </w:p>
    <w:p w:rsidR="00F015E7" w:rsidRDefault="00F015E7" w:rsidP="00F015E7">
      <w:pPr>
        <w:pStyle w:val="Odstavecseseznamem1"/>
        <w:spacing w:line="100" w:lineRule="atLeast"/>
        <w:ind w:left="360"/>
        <w:jc w:val="both"/>
      </w:pPr>
      <w:r>
        <w:t>Pan Kazatel vznesl dotaz ohledně nákladních aut parkujících u dětského hřiště na návsi. Starosta odpověděl, že vlastníci aut byli napomenuti a tuto situaci bude dále sledovat.</w:t>
      </w:r>
      <w:r w:rsidR="00112581">
        <w:t xml:space="preserve"> Vraky osobních automobilů stojící</w:t>
      </w:r>
      <w:r w:rsidR="00B5201D">
        <w:t>ch</w:t>
      </w:r>
      <w:r w:rsidR="00112581">
        <w:t xml:space="preserve"> na obecních pozemcích, budou v nejbližší době také řešeny upomínkami.</w:t>
      </w:r>
    </w:p>
    <w:p w:rsidR="00F015E7" w:rsidRDefault="00F015E7" w:rsidP="00BB43A0">
      <w:pPr>
        <w:pStyle w:val="Odstavecseseznamem1"/>
        <w:spacing w:line="100" w:lineRule="atLeast"/>
        <w:ind w:left="360"/>
        <w:jc w:val="both"/>
      </w:pPr>
      <w:r>
        <w:t>Pan Žák se dotazoval na opravu děr v silnicích po vesnici a na cestě vedoucí na Valeč.</w:t>
      </w:r>
    </w:p>
    <w:p w:rsidR="00F015E7" w:rsidRDefault="00F015E7" w:rsidP="00F015E7">
      <w:pPr>
        <w:pStyle w:val="Odstavecseseznamem1"/>
        <w:spacing w:line="100" w:lineRule="atLeast"/>
        <w:ind w:left="360"/>
        <w:jc w:val="both"/>
      </w:pPr>
      <w:r>
        <w:t>Starosta odpověděl, že některé díry se řeší v rámci reklamace nového povrchu silnice a další se budou opravovat, včetně silnice vedoucí na Valeč.</w:t>
      </w:r>
    </w:p>
    <w:p w:rsidR="00F015E7" w:rsidRDefault="00145794" w:rsidP="00BB43A0">
      <w:pPr>
        <w:pStyle w:val="Odstavecseseznamem1"/>
        <w:spacing w:line="100" w:lineRule="atLeast"/>
        <w:ind w:left="360"/>
        <w:jc w:val="both"/>
      </w:pPr>
      <w:r>
        <w:t xml:space="preserve">Pan Lehký se zajímal o </w:t>
      </w:r>
      <w:r w:rsidR="00F015E7">
        <w:t xml:space="preserve"> data z radaru, který m</w:t>
      </w:r>
      <w:r w:rsidR="00112581">
        <w:t>ěří rychlost jedoucích aut do obc</w:t>
      </w:r>
      <w:r w:rsidR="00F015E7">
        <w:t>e.</w:t>
      </w:r>
    </w:p>
    <w:p w:rsidR="00F015E7" w:rsidRDefault="00F015E7" w:rsidP="00BB43A0">
      <w:pPr>
        <w:pStyle w:val="Odstavecseseznamem1"/>
        <w:spacing w:line="100" w:lineRule="atLeast"/>
        <w:ind w:left="360"/>
        <w:jc w:val="both"/>
      </w:pPr>
      <w:r>
        <w:t>Starosta dal příslib, že tyto informace ze zařízení stáhne a zveřejní.</w:t>
      </w:r>
    </w:p>
    <w:p w:rsidR="00C81A87" w:rsidRDefault="00C81A87" w:rsidP="00BB43A0">
      <w:pPr>
        <w:pStyle w:val="Odstavecseseznamem1"/>
        <w:spacing w:line="100" w:lineRule="atLeast"/>
        <w:ind w:left="360"/>
        <w:jc w:val="both"/>
      </w:pPr>
    </w:p>
    <w:p w:rsidR="00C81A87" w:rsidRDefault="00C81A87" w:rsidP="00F015E7">
      <w:pPr>
        <w:pStyle w:val="Odstavecseseznamem1"/>
        <w:spacing w:line="100" w:lineRule="atLeast"/>
        <w:ind w:left="0"/>
        <w:jc w:val="both"/>
      </w:pPr>
    </w:p>
    <w:p w:rsidR="00C81A87" w:rsidRDefault="00C81A87" w:rsidP="00BB43A0">
      <w:pPr>
        <w:pStyle w:val="Odstavecseseznamem1"/>
        <w:spacing w:line="100" w:lineRule="atLeast"/>
        <w:ind w:left="360"/>
        <w:jc w:val="both"/>
      </w:pPr>
    </w:p>
    <w:p w:rsidR="00C81A87" w:rsidRDefault="00C81A87" w:rsidP="00BB43A0">
      <w:pPr>
        <w:pStyle w:val="Odstavecseseznamem1"/>
        <w:spacing w:line="100" w:lineRule="atLeast"/>
        <w:ind w:left="360"/>
        <w:jc w:val="both"/>
      </w:pPr>
    </w:p>
    <w:p w:rsidR="00DB7174" w:rsidRDefault="00F84186" w:rsidP="00BB43A0">
      <w:pPr>
        <w:pStyle w:val="Odstavecseseznamem1"/>
        <w:spacing w:line="100" w:lineRule="atLeast"/>
        <w:ind w:left="360"/>
        <w:jc w:val="both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9</w:t>
      </w:r>
      <w:r w:rsidR="00DB7174">
        <w:rPr>
          <w:rFonts w:ascii="Cambria" w:hAnsi="Cambria" w:cs="Cambria"/>
          <w:b/>
          <w:bCs/>
          <w:sz w:val="28"/>
          <w:szCs w:val="28"/>
        </w:rPr>
        <w:t>) Závěr</w:t>
      </w:r>
    </w:p>
    <w:p w:rsidR="00DB7174" w:rsidRDefault="00DB7174" w:rsidP="00BB43A0">
      <w:pPr>
        <w:pStyle w:val="Odstavecseseznamem1"/>
        <w:spacing w:line="100" w:lineRule="atLeast"/>
        <w:ind w:left="360"/>
        <w:jc w:val="both"/>
        <w:rPr>
          <w:rFonts w:ascii="Cambria" w:hAnsi="Cambria" w:cs="Cambria"/>
          <w:b/>
          <w:bCs/>
          <w:sz w:val="28"/>
          <w:szCs w:val="28"/>
        </w:rPr>
      </w:pPr>
    </w:p>
    <w:p w:rsidR="00671BA2" w:rsidRDefault="00671BA2">
      <w:pPr>
        <w:pStyle w:val="Odstavecseseznamem1"/>
        <w:spacing w:line="100" w:lineRule="atLeast"/>
        <w:ind w:left="360"/>
        <w:jc w:val="both"/>
        <w:rPr>
          <w:rFonts w:ascii="Cambria" w:hAnsi="Cambria" w:cs="Cambria"/>
        </w:rPr>
      </w:pPr>
    </w:p>
    <w:p w:rsidR="00671BA2" w:rsidRDefault="00B5201D" w:rsidP="00671BA2">
      <w:pPr>
        <w:pStyle w:val="Odstavecseseznamem1"/>
        <w:spacing w:line="100" w:lineRule="atLeast"/>
        <w:ind w:left="0" w:firstLine="360"/>
        <w:jc w:val="both"/>
      </w:pPr>
      <w:r>
        <w:t xml:space="preserve">Přítomno </w:t>
      </w:r>
      <w:r w:rsidR="00F015E7">
        <w:t>7</w:t>
      </w:r>
      <w:r>
        <w:t xml:space="preserve">  </w:t>
      </w:r>
      <w:bookmarkStart w:id="0" w:name="_GoBack"/>
      <w:bookmarkEnd w:id="0"/>
      <w:r w:rsidR="006161D1">
        <w:t>host</w:t>
      </w:r>
      <w:r w:rsidR="00C81A87">
        <w:t>ů</w:t>
      </w:r>
      <w:r w:rsidR="00671BA2">
        <w:t xml:space="preserve"> z řad veřejnosti.</w:t>
      </w:r>
    </w:p>
    <w:p w:rsidR="00671BA2" w:rsidRDefault="00671BA2" w:rsidP="00671BA2">
      <w:pPr>
        <w:pStyle w:val="Odstavecseseznamem1"/>
        <w:spacing w:line="100" w:lineRule="atLeast"/>
        <w:ind w:left="644"/>
        <w:jc w:val="both"/>
        <w:rPr>
          <w:rFonts w:ascii="Cambria" w:hAnsi="Cambria" w:cs="Cambria"/>
        </w:rPr>
      </w:pPr>
    </w:p>
    <w:p w:rsidR="00671BA2" w:rsidRDefault="006B4D4E" w:rsidP="00671BA2">
      <w:pPr>
        <w:pStyle w:val="Odstavecseseznamem1"/>
        <w:spacing w:line="100" w:lineRule="atLeast"/>
        <w:ind w:left="36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Starosta ukončil </w:t>
      </w:r>
      <w:r w:rsidR="00671BA2">
        <w:rPr>
          <w:rFonts w:ascii="Cambria" w:hAnsi="Cambria" w:cs="Cambria"/>
        </w:rPr>
        <w:t>zasedání zastupitelstva v</w:t>
      </w:r>
      <w:r w:rsidR="00F015E7">
        <w:rPr>
          <w:rFonts w:ascii="Cambria" w:hAnsi="Cambria" w:cs="Cambria"/>
        </w:rPr>
        <w:t xml:space="preserve"> 19:30 </w:t>
      </w:r>
      <w:r w:rsidR="00671BA2">
        <w:rPr>
          <w:rFonts w:ascii="Cambria" w:hAnsi="Cambria" w:cs="Cambria"/>
        </w:rPr>
        <w:t>hod.</w:t>
      </w:r>
    </w:p>
    <w:p w:rsidR="00D43C75" w:rsidRDefault="00D43C75">
      <w:pPr>
        <w:pStyle w:val="Odstavecseseznamem1"/>
        <w:spacing w:line="100" w:lineRule="atLeast"/>
        <w:ind w:left="644"/>
        <w:jc w:val="both"/>
        <w:rPr>
          <w:rFonts w:ascii="Cambria" w:hAnsi="Cambria" w:cs="Cambria"/>
        </w:rPr>
      </w:pPr>
    </w:p>
    <w:p w:rsidR="00FA4D50" w:rsidRDefault="00FA4D50">
      <w:pPr>
        <w:pStyle w:val="Odstavecseseznamem1"/>
        <w:spacing w:line="100" w:lineRule="atLeast"/>
        <w:ind w:left="644"/>
        <w:jc w:val="both"/>
        <w:rPr>
          <w:rFonts w:ascii="Cambria" w:hAnsi="Cambria" w:cs="Cambria"/>
        </w:rPr>
      </w:pPr>
    </w:p>
    <w:p w:rsidR="005F0A75" w:rsidRDefault="005F0A75">
      <w:pPr>
        <w:pStyle w:val="Odstavecseseznamem1"/>
        <w:spacing w:line="100" w:lineRule="atLeast"/>
        <w:ind w:left="644"/>
        <w:jc w:val="both"/>
        <w:rPr>
          <w:rFonts w:ascii="Cambria" w:hAnsi="Cambria" w:cs="Cambria"/>
        </w:rPr>
      </w:pPr>
    </w:p>
    <w:p w:rsidR="005F0A75" w:rsidRDefault="005F0A75">
      <w:pPr>
        <w:pStyle w:val="Odstavecseseznamem1"/>
        <w:spacing w:line="100" w:lineRule="atLeast"/>
        <w:ind w:left="644"/>
        <w:jc w:val="both"/>
        <w:rPr>
          <w:rFonts w:ascii="Cambria" w:hAnsi="Cambria" w:cs="Cambria"/>
        </w:rPr>
      </w:pPr>
    </w:p>
    <w:p w:rsidR="00FA4D50" w:rsidRDefault="00FA4D50">
      <w:pPr>
        <w:pStyle w:val="Odstavecseseznamem1"/>
        <w:spacing w:line="100" w:lineRule="atLeast"/>
        <w:ind w:left="644"/>
        <w:jc w:val="both"/>
        <w:rPr>
          <w:rFonts w:ascii="Cambria" w:hAnsi="Cambria" w:cs="Cambria"/>
        </w:rPr>
      </w:pPr>
    </w:p>
    <w:p w:rsidR="00D43C75" w:rsidRDefault="00D43C75">
      <w:pPr>
        <w:pStyle w:val="Odstavecseseznamem1"/>
        <w:spacing w:line="100" w:lineRule="atLeast"/>
        <w:ind w:left="644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Přílohy zápisu:</w:t>
      </w:r>
    </w:p>
    <w:p w:rsidR="00D43C75" w:rsidRDefault="00D43C75">
      <w:pPr>
        <w:pStyle w:val="Odstavecseseznamem1"/>
        <w:spacing w:line="100" w:lineRule="atLeast"/>
        <w:ind w:left="644"/>
        <w:jc w:val="both"/>
        <w:rPr>
          <w:rFonts w:ascii="Cambria" w:hAnsi="Cambria" w:cs="Cambria"/>
          <w:b/>
          <w:bCs/>
        </w:rPr>
      </w:pPr>
    </w:p>
    <w:p w:rsidR="00D43C75" w:rsidRDefault="00D43C75">
      <w:pPr>
        <w:pStyle w:val="Odstavecseseznamem1"/>
        <w:numPr>
          <w:ilvl w:val="0"/>
          <w:numId w:val="2"/>
        </w:numPr>
        <w:spacing w:line="10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Prezenční listina</w:t>
      </w:r>
    </w:p>
    <w:p w:rsidR="00EE7BEE" w:rsidRDefault="00EE7BEE" w:rsidP="00EE7BEE">
      <w:pPr>
        <w:pStyle w:val="Odstavecseseznamem1"/>
        <w:spacing w:line="100" w:lineRule="atLeast"/>
        <w:ind w:left="0"/>
        <w:jc w:val="both"/>
        <w:rPr>
          <w:rFonts w:ascii="Cambria" w:hAnsi="Cambria" w:cs="Cambria"/>
        </w:rPr>
      </w:pPr>
    </w:p>
    <w:p w:rsidR="00D43C75" w:rsidRDefault="00D43C75">
      <w:pPr>
        <w:pStyle w:val="Odstavecseseznamem1"/>
        <w:spacing w:line="100" w:lineRule="atLeast"/>
        <w:jc w:val="both"/>
        <w:rPr>
          <w:rFonts w:ascii="Cambria" w:hAnsi="Cambria" w:cs="Cambria"/>
        </w:rPr>
      </w:pPr>
    </w:p>
    <w:p w:rsidR="00D43C75" w:rsidRDefault="00D43C75">
      <w:pPr>
        <w:spacing w:after="0" w:line="100" w:lineRule="atLeast"/>
        <w:jc w:val="both"/>
        <w:rPr>
          <w:rFonts w:ascii="Cambria" w:hAnsi="Cambria" w:cs="Cambria"/>
        </w:rPr>
      </w:pPr>
    </w:p>
    <w:p w:rsidR="00D43C75" w:rsidRDefault="00A232DB">
      <w:pPr>
        <w:spacing w:after="0" w:line="10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Zapsal</w:t>
      </w:r>
      <w:r w:rsidR="005E4B5A">
        <w:rPr>
          <w:rFonts w:ascii="Cambria" w:hAnsi="Cambria" w:cs="Cambria"/>
        </w:rPr>
        <w:t>a: Hana Nedvědová</w:t>
      </w:r>
    </w:p>
    <w:p w:rsidR="00D43C75" w:rsidRDefault="00D43C75">
      <w:pPr>
        <w:spacing w:after="0" w:line="100" w:lineRule="atLeast"/>
        <w:jc w:val="both"/>
        <w:rPr>
          <w:rFonts w:ascii="Cambria" w:hAnsi="Cambria" w:cs="Cambria"/>
        </w:rPr>
      </w:pPr>
    </w:p>
    <w:p w:rsidR="00D43C75" w:rsidRDefault="00D43C75">
      <w:pPr>
        <w:spacing w:after="0" w:line="10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Ověřovatelé</w:t>
      </w:r>
      <w:r w:rsidR="003A0892">
        <w:rPr>
          <w:rFonts w:ascii="Cambria" w:hAnsi="Cambria" w:cs="Cambria"/>
        </w:rPr>
        <w:t xml:space="preserve">: </w:t>
      </w:r>
      <w:r w:rsidR="00C81A87">
        <w:rPr>
          <w:rFonts w:ascii="Cambria" w:hAnsi="Cambria" w:cs="Cambria"/>
        </w:rPr>
        <w:t>Pavel Sýkora, Pavel Denemarek</w:t>
      </w:r>
    </w:p>
    <w:p w:rsidR="00B90832" w:rsidRDefault="00B90832">
      <w:pPr>
        <w:spacing w:after="0" w:line="100" w:lineRule="atLeast"/>
        <w:jc w:val="both"/>
        <w:rPr>
          <w:rFonts w:ascii="Cambria" w:hAnsi="Cambria" w:cs="Cambria"/>
        </w:rPr>
      </w:pPr>
    </w:p>
    <w:p w:rsidR="00D43C75" w:rsidRDefault="00D43C75">
      <w:pPr>
        <w:spacing w:after="0" w:line="100" w:lineRule="atLeast"/>
        <w:jc w:val="both"/>
        <w:rPr>
          <w:rFonts w:ascii="Cambria" w:hAnsi="Cambria" w:cs="Cambria"/>
        </w:rPr>
      </w:pPr>
    </w:p>
    <w:p w:rsidR="002470C1" w:rsidRDefault="002470C1">
      <w:pPr>
        <w:spacing w:after="0" w:line="100" w:lineRule="atLeast"/>
        <w:jc w:val="both"/>
        <w:rPr>
          <w:rFonts w:ascii="Cambria" w:hAnsi="Cambria" w:cs="Cambria"/>
        </w:rPr>
      </w:pPr>
    </w:p>
    <w:p w:rsidR="00157B63" w:rsidRDefault="00157B63">
      <w:pPr>
        <w:spacing w:after="0" w:line="100" w:lineRule="atLeast"/>
        <w:jc w:val="both"/>
        <w:rPr>
          <w:rFonts w:ascii="Cambria" w:hAnsi="Cambria" w:cs="Cambria"/>
        </w:rPr>
      </w:pPr>
    </w:p>
    <w:p w:rsidR="00DF7F77" w:rsidRDefault="00DF7F77">
      <w:pPr>
        <w:spacing w:after="0" w:line="100" w:lineRule="atLeast"/>
        <w:jc w:val="both"/>
        <w:rPr>
          <w:rFonts w:ascii="Cambria" w:hAnsi="Cambria" w:cs="Cambria"/>
        </w:rPr>
      </w:pPr>
    </w:p>
    <w:p w:rsidR="00DF7F77" w:rsidRDefault="00DF7F77">
      <w:pPr>
        <w:spacing w:after="0" w:line="100" w:lineRule="atLeast"/>
        <w:jc w:val="both"/>
        <w:rPr>
          <w:rFonts w:ascii="Cambria" w:hAnsi="Cambria" w:cs="Cambria"/>
        </w:rPr>
      </w:pPr>
    </w:p>
    <w:p w:rsidR="00DF7F77" w:rsidRDefault="00DF7F77">
      <w:pPr>
        <w:spacing w:after="0" w:line="100" w:lineRule="atLeast"/>
        <w:jc w:val="both"/>
        <w:rPr>
          <w:rFonts w:ascii="Cambria" w:hAnsi="Cambria" w:cs="Cambria"/>
        </w:rPr>
      </w:pPr>
    </w:p>
    <w:p w:rsidR="00DF7F77" w:rsidRDefault="00DF7F77">
      <w:pPr>
        <w:spacing w:after="0" w:line="100" w:lineRule="atLeast"/>
        <w:jc w:val="both"/>
        <w:rPr>
          <w:rFonts w:ascii="Cambria" w:hAnsi="Cambria" w:cs="Cambria"/>
        </w:rPr>
      </w:pPr>
    </w:p>
    <w:p w:rsidR="009A25B6" w:rsidRDefault="009A25B6">
      <w:pPr>
        <w:spacing w:after="0" w:line="100" w:lineRule="atLeast"/>
        <w:jc w:val="both"/>
        <w:rPr>
          <w:rFonts w:ascii="Cambria" w:hAnsi="Cambria" w:cs="Cambria"/>
        </w:rPr>
      </w:pPr>
    </w:p>
    <w:p w:rsidR="009A25B6" w:rsidRDefault="009A25B6">
      <w:pPr>
        <w:spacing w:after="0" w:line="100" w:lineRule="atLeast"/>
        <w:jc w:val="both"/>
        <w:rPr>
          <w:rFonts w:ascii="Cambria" w:hAnsi="Cambria" w:cs="Cambria"/>
        </w:rPr>
      </w:pPr>
    </w:p>
    <w:p w:rsidR="002470C1" w:rsidRDefault="002470C1">
      <w:pPr>
        <w:spacing w:after="0" w:line="100" w:lineRule="atLeast"/>
        <w:jc w:val="both"/>
        <w:rPr>
          <w:rFonts w:ascii="Cambria" w:hAnsi="Cambria" w:cs="Cambria"/>
        </w:rPr>
      </w:pPr>
    </w:p>
    <w:p w:rsidR="002470C1" w:rsidRDefault="002470C1">
      <w:pPr>
        <w:spacing w:after="0" w:line="100" w:lineRule="atLeast"/>
        <w:jc w:val="both"/>
        <w:rPr>
          <w:rFonts w:ascii="Cambria" w:hAnsi="Cambria" w:cs="Cambria"/>
        </w:rPr>
      </w:pPr>
    </w:p>
    <w:p w:rsidR="00D43C75" w:rsidRDefault="00D43C75">
      <w:pPr>
        <w:spacing w:after="0" w:line="10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 w:rsidR="005E4B5A">
        <w:rPr>
          <w:rFonts w:ascii="Cambria" w:hAnsi="Cambria" w:cs="Cambria"/>
        </w:rPr>
        <w:t>Pavel Denemarek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="002C3B88">
        <w:rPr>
          <w:rFonts w:ascii="Cambria" w:hAnsi="Cambria" w:cs="Cambria"/>
        </w:rPr>
        <w:t xml:space="preserve">       Miroslav Sedlák</w:t>
      </w:r>
    </w:p>
    <w:p w:rsidR="00D43C75" w:rsidRDefault="00D43C75">
      <w:pPr>
        <w:spacing w:after="0" w:line="10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ab/>
        <w:t>místostarosta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="002C3B88">
        <w:rPr>
          <w:rFonts w:ascii="Cambria" w:hAnsi="Cambria" w:cs="Cambria"/>
        </w:rPr>
        <w:t>starost</w:t>
      </w:r>
      <w:r>
        <w:rPr>
          <w:rFonts w:ascii="Cambria" w:hAnsi="Cambria" w:cs="Cambria"/>
        </w:rPr>
        <w:t>a</w:t>
      </w:r>
    </w:p>
    <w:p w:rsidR="00D43C75" w:rsidRDefault="00D43C75">
      <w:pPr>
        <w:spacing w:after="0" w:line="100" w:lineRule="atLeast"/>
        <w:jc w:val="both"/>
      </w:pPr>
    </w:p>
    <w:p w:rsidR="00135160" w:rsidRDefault="00135160">
      <w:pPr>
        <w:spacing w:after="0" w:line="100" w:lineRule="atLeast"/>
        <w:jc w:val="both"/>
        <w:rPr>
          <w:rFonts w:ascii="Cambria" w:hAnsi="Cambria" w:cs="Cambria"/>
        </w:rPr>
      </w:pPr>
    </w:p>
    <w:p w:rsidR="005E4B5A" w:rsidRDefault="005E4B5A">
      <w:pPr>
        <w:spacing w:after="0" w:line="100" w:lineRule="atLeast"/>
        <w:jc w:val="both"/>
        <w:rPr>
          <w:rFonts w:ascii="Cambria" w:hAnsi="Cambria" w:cs="Cambria"/>
        </w:rPr>
      </w:pPr>
    </w:p>
    <w:p w:rsidR="005E4B5A" w:rsidRDefault="005E4B5A">
      <w:pPr>
        <w:spacing w:after="0" w:line="100" w:lineRule="atLeast"/>
        <w:jc w:val="both"/>
        <w:rPr>
          <w:rFonts w:ascii="Cambria" w:hAnsi="Cambria" w:cs="Cambria"/>
        </w:rPr>
      </w:pPr>
    </w:p>
    <w:p w:rsidR="002470C1" w:rsidRDefault="002470C1">
      <w:pPr>
        <w:spacing w:after="0" w:line="100" w:lineRule="atLeast"/>
        <w:jc w:val="both"/>
        <w:rPr>
          <w:rFonts w:ascii="Cambria" w:hAnsi="Cambria" w:cs="Cambria"/>
        </w:rPr>
      </w:pPr>
    </w:p>
    <w:p w:rsidR="00D43C75" w:rsidRDefault="001457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Vyvěšeno: 7. 5</w:t>
      </w:r>
      <w:r w:rsidR="00EE7BE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4240C3">
        <w:rPr>
          <w:rFonts w:ascii="Arial" w:hAnsi="Arial" w:cs="Arial"/>
          <w:sz w:val="20"/>
          <w:szCs w:val="20"/>
        </w:rPr>
        <w:t>201</w:t>
      </w:r>
      <w:r w:rsidR="005E4B5A">
        <w:rPr>
          <w:rFonts w:ascii="Arial" w:hAnsi="Arial" w:cs="Arial"/>
          <w:sz w:val="20"/>
          <w:szCs w:val="20"/>
        </w:rPr>
        <w:t>9</w:t>
      </w:r>
    </w:p>
    <w:p w:rsidR="00D43C75" w:rsidRDefault="00F175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Sňato</w:t>
      </w:r>
      <w:r w:rsidR="002C3B88">
        <w:rPr>
          <w:rFonts w:ascii="Arial" w:hAnsi="Arial" w:cs="Arial"/>
          <w:sz w:val="20"/>
          <w:szCs w:val="20"/>
        </w:rPr>
        <w:t xml:space="preserve">: </w:t>
      </w:r>
      <w:r w:rsidR="00DF7F77">
        <w:rPr>
          <w:rFonts w:ascii="Arial" w:hAnsi="Arial" w:cs="Arial"/>
          <w:sz w:val="20"/>
          <w:szCs w:val="20"/>
        </w:rPr>
        <w:tab/>
      </w:r>
      <w:r w:rsidR="00145794">
        <w:rPr>
          <w:rFonts w:ascii="Arial" w:hAnsi="Arial" w:cs="Arial"/>
          <w:sz w:val="20"/>
          <w:szCs w:val="20"/>
        </w:rPr>
        <w:t>24</w:t>
      </w:r>
      <w:r w:rsidR="002470C1">
        <w:rPr>
          <w:rFonts w:ascii="Arial" w:hAnsi="Arial" w:cs="Arial"/>
          <w:sz w:val="20"/>
          <w:szCs w:val="20"/>
        </w:rPr>
        <w:t>.</w:t>
      </w:r>
      <w:r w:rsidR="00145794">
        <w:rPr>
          <w:rFonts w:ascii="Arial" w:hAnsi="Arial" w:cs="Arial"/>
          <w:sz w:val="20"/>
          <w:szCs w:val="20"/>
        </w:rPr>
        <w:t xml:space="preserve"> 5. </w:t>
      </w:r>
      <w:r w:rsidR="002470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</w:t>
      </w:r>
      <w:r w:rsidR="005E4B5A">
        <w:rPr>
          <w:rFonts w:ascii="Arial" w:hAnsi="Arial" w:cs="Arial"/>
          <w:sz w:val="20"/>
          <w:szCs w:val="20"/>
        </w:rPr>
        <w:t>9</w:t>
      </w:r>
    </w:p>
    <w:sectPr w:rsidR="00D43C75" w:rsidSect="00D64D7A">
      <w:footnotePr>
        <w:pos w:val="beneathText"/>
      </w:footnotePr>
      <w:pgSz w:w="11905" w:h="16837"/>
      <w:pgMar w:top="1417" w:right="1417" w:bottom="1417" w:left="2127" w:header="708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F44" w:rsidRDefault="00835F44" w:rsidP="00F23AC5">
      <w:pPr>
        <w:spacing w:after="0" w:line="240" w:lineRule="auto"/>
      </w:pPr>
      <w:r>
        <w:separator/>
      </w:r>
    </w:p>
  </w:endnote>
  <w:endnote w:type="continuationSeparator" w:id="0">
    <w:p w:rsidR="00835F44" w:rsidRDefault="00835F44" w:rsidP="00F23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F44" w:rsidRDefault="00835F44" w:rsidP="00F23AC5">
      <w:pPr>
        <w:spacing w:after="0" w:line="240" w:lineRule="auto"/>
      </w:pPr>
      <w:r>
        <w:separator/>
      </w:r>
    </w:p>
  </w:footnote>
  <w:footnote w:type="continuationSeparator" w:id="0">
    <w:p w:rsidR="00835F44" w:rsidRDefault="00835F44" w:rsidP="00F23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)"/>
      <w:lvlJc w:val="left"/>
      <w:pPr>
        <w:tabs>
          <w:tab w:val="num" w:pos="687"/>
        </w:tabs>
        <w:ind w:left="687" w:hanging="360"/>
      </w:pPr>
    </w:lvl>
    <w:lvl w:ilvl="1">
      <w:start w:val="1"/>
      <w:numFmt w:val="decimal"/>
      <w:lvlText w:val="%2."/>
      <w:lvlJc w:val="left"/>
      <w:pPr>
        <w:tabs>
          <w:tab w:val="num" w:pos="1047"/>
        </w:tabs>
        <w:ind w:left="1047" w:hanging="360"/>
      </w:pPr>
    </w:lvl>
    <w:lvl w:ilvl="2">
      <w:start w:val="1"/>
      <w:numFmt w:val="decimal"/>
      <w:lvlText w:val="%3."/>
      <w:lvlJc w:val="left"/>
      <w:pPr>
        <w:tabs>
          <w:tab w:val="num" w:pos="1407"/>
        </w:tabs>
        <w:ind w:left="1407" w:hanging="360"/>
      </w:pPr>
    </w:lvl>
    <w:lvl w:ilvl="3">
      <w:start w:val="1"/>
      <w:numFmt w:val="decimal"/>
      <w:lvlText w:val="%4."/>
      <w:lvlJc w:val="left"/>
      <w:pPr>
        <w:tabs>
          <w:tab w:val="num" w:pos="1767"/>
        </w:tabs>
        <w:ind w:left="1767" w:hanging="360"/>
      </w:pPr>
    </w:lvl>
    <w:lvl w:ilvl="4">
      <w:start w:val="1"/>
      <w:numFmt w:val="decimal"/>
      <w:lvlText w:val="%5."/>
      <w:lvlJc w:val="left"/>
      <w:pPr>
        <w:tabs>
          <w:tab w:val="num" w:pos="2127"/>
        </w:tabs>
        <w:ind w:left="2127" w:hanging="360"/>
      </w:pPr>
    </w:lvl>
    <w:lvl w:ilvl="5">
      <w:start w:val="1"/>
      <w:numFmt w:val="decimal"/>
      <w:lvlText w:val="%6."/>
      <w:lvlJc w:val="left"/>
      <w:pPr>
        <w:tabs>
          <w:tab w:val="num" w:pos="2487"/>
        </w:tabs>
        <w:ind w:left="2487" w:hanging="360"/>
      </w:pPr>
    </w:lvl>
    <w:lvl w:ilvl="6">
      <w:start w:val="1"/>
      <w:numFmt w:val="decimal"/>
      <w:lvlText w:val="%7."/>
      <w:lvlJc w:val="left"/>
      <w:pPr>
        <w:tabs>
          <w:tab w:val="num" w:pos="2847"/>
        </w:tabs>
        <w:ind w:left="2847" w:hanging="360"/>
      </w:pPr>
    </w:lvl>
    <w:lvl w:ilvl="7">
      <w:start w:val="1"/>
      <w:numFmt w:val="decimal"/>
      <w:lvlText w:val="%8."/>
      <w:lvlJc w:val="left"/>
      <w:pPr>
        <w:tabs>
          <w:tab w:val="num" w:pos="3207"/>
        </w:tabs>
        <w:ind w:left="3207" w:hanging="360"/>
      </w:pPr>
    </w:lvl>
    <w:lvl w:ilvl="8">
      <w:start w:val="1"/>
      <w:numFmt w:val="decimal"/>
      <w:lvlText w:val="%9."/>
      <w:lvlJc w:val="left"/>
      <w:pPr>
        <w:tabs>
          <w:tab w:val="num" w:pos="3567"/>
        </w:tabs>
        <w:ind w:left="3567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E0467BA"/>
    <w:multiLevelType w:val="hybridMultilevel"/>
    <w:tmpl w:val="93DE3C32"/>
    <w:lvl w:ilvl="0" w:tplc="1AA45118">
      <w:start w:val="9"/>
      <w:numFmt w:val="bullet"/>
      <w:lvlText w:val="-"/>
      <w:lvlJc w:val="left"/>
      <w:pPr>
        <w:ind w:left="720" w:hanging="360"/>
      </w:pPr>
      <w:rPr>
        <w:rFonts w:ascii="Calibri" w:eastAsia="Arial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25510"/>
    <w:multiLevelType w:val="hybridMultilevel"/>
    <w:tmpl w:val="C54ECB98"/>
    <w:lvl w:ilvl="0" w:tplc="F8E8863A">
      <w:start w:val="10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F1B65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B537488"/>
    <w:multiLevelType w:val="hybridMultilevel"/>
    <w:tmpl w:val="A1C0CFB0"/>
    <w:lvl w:ilvl="0" w:tplc="040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B2"/>
    <w:rsid w:val="00002445"/>
    <w:rsid w:val="00024D42"/>
    <w:rsid w:val="00033DE6"/>
    <w:rsid w:val="000347FD"/>
    <w:rsid w:val="00037EE3"/>
    <w:rsid w:val="0004077B"/>
    <w:rsid w:val="00040B39"/>
    <w:rsid w:val="0005413C"/>
    <w:rsid w:val="000607AB"/>
    <w:rsid w:val="00062727"/>
    <w:rsid w:val="00070211"/>
    <w:rsid w:val="00072568"/>
    <w:rsid w:val="0007579D"/>
    <w:rsid w:val="000843C7"/>
    <w:rsid w:val="00085342"/>
    <w:rsid w:val="0009787C"/>
    <w:rsid w:val="000A6315"/>
    <w:rsid w:val="000B13F8"/>
    <w:rsid w:val="000B3066"/>
    <w:rsid w:val="000B77C4"/>
    <w:rsid w:val="000C2A9C"/>
    <w:rsid w:val="000C419C"/>
    <w:rsid w:val="000C612B"/>
    <w:rsid w:val="000D3F18"/>
    <w:rsid w:val="000D51E5"/>
    <w:rsid w:val="000E20EF"/>
    <w:rsid w:val="000E608C"/>
    <w:rsid w:val="000F1853"/>
    <w:rsid w:val="000F581B"/>
    <w:rsid w:val="0010133C"/>
    <w:rsid w:val="00104AB9"/>
    <w:rsid w:val="00112581"/>
    <w:rsid w:val="00120C87"/>
    <w:rsid w:val="00130D7B"/>
    <w:rsid w:val="00135160"/>
    <w:rsid w:val="00145794"/>
    <w:rsid w:val="00157B63"/>
    <w:rsid w:val="001624EF"/>
    <w:rsid w:val="0017297C"/>
    <w:rsid w:val="00176BFE"/>
    <w:rsid w:val="0017765D"/>
    <w:rsid w:val="001919D3"/>
    <w:rsid w:val="00195CCA"/>
    <w:rsid w:val="001A564A"/>
    <w:rsid w:val="001B78DC"/>
    <w:rsid w:val="001C4B07"/>
    <w:rsid w:val="001D13D2"/>
    <w:rsid w:val="001D51CC"/>
    <w:rsid w:val="001D6817"/>
    <w:rsid w:val="001E1D4A"/>
    <w:rsid w:val="001E3489"/>
    <w:rsid w:val="001E525B"/>
    <w:rsid w:val="001F241A"/>
    <w:rsid w:val="002026F0"/>
    <w:rsid w:val="0020540A"/>
    <w:rsid w:val="0021242C"/>
    <w:rsid w:val="00216A94"/>
    <w:rsid w:val="00227212"/>
    <w:rsid w:val="00230558"/>
    <w:rsid w:val="00236CD0"/>
    <w:rsid w:val="00244754"/>
    <w:rsid w:val="002470C1"/>
    <w:rsid w:val="00247489"/>
    <w:rsid w:val="00250678"/>
    <w:rsid w:val="00251FE8"/>
    <w:rsid w:val="00252841"/>
    <w:rsid w:val="002557BB"/>
    <w:rsid w:val="00264C24"/>
    <w:rsid w:val="002741CA"/>
    <w:rsid w:val="00287603"/>
    <w:rsid w:val="002917C2"/>
    <w:rsid w:val="00291DE5"/>
    <w:rsid w:val="002976F1"/>
    <w:rsid w:val="002A5EF6"/>
    <w:rsid w:val="002B69D9"/>
    <w:rsid w:val="002C3B88"/>
    <w:rsid w:val="002C7806"/>
    <w:rsid w:val="002D2C34"/>
    <w:rsid w:val="002D77A1"/>
    <w:rsid w:val="002E0039"/>
    <w:rsid w:val="002E1C1D"/>
    <w:rsid w:val="002E1DD7"/>
    <w:rsid w:val="002E3836"/>
    <w:rsid w:val="002F1A09"/>
    <w:rsid w:val="003018C2"/>
    <w:rsid w:val="00306559"/>
    <w:rsid w:val="003109EF"/>
    <w:rsid w:val="00314FC2"/>
    <w:rsid w:val="00316BA5"/>
    <w:rsid w:val="0032362E"/>
    <w:rsid w:val="00327AB7"/>
    <w:rsid w:val="00331CED"/>
    <w:rsid w:val="00331FFA"/>
    <w:rsid w:val="003349A3"/>
    <w:rsid w:val="00343DCC"/>
    <w:rsid w:val="00346536"/>
    <w:rsid w:val="00347E48"/>
    <w:rsid w:val="00351749"/>
    <w:rsid w:val="00354863"/>
    <w:rsid w:val="003806F5"/>
    <w:rsid w:val="003823B6"/>
    <w:rsid w:val="00391D14"/>
    <w:rsid w:val="003A0892"/>
    <w:rsid w:val="003A3A87"/>
    <w:rsid w:val="003B38C5"/>
    <w:rsid w:val="003B5C30"/>
    <w:rsid w:val="003D2047"/>
    <w:rsid w:val="003D7079"/>
    <w:rsid w:val="003F3F5A"/>
    <w:rsid w:val="003F59E1"/>
    <w:rsid w:val="003F6092"/>
    <w:rsid w:val="003F7CF3"/>
    <w:rsid w:val="0040339E"/>
    <w:rsid w:val="004240C3"/>
    <w:rsid w:val="00425153"/>
    <w:rsid w:val="004258EE"/>
    <w:rsid w:val="00434C49"/>
    <w:rsid w:val="0043530E"/>
    <w:rsid w:val="004361AD"/>
    <w:rsid w:val="00440CE1"/>
    <w:rsid w:val="00442E76"/>
    <w:rsid w:val="0044497E"/>
    <w:rsid w:val="00446465"/>
    <w:rsid w:val="00452224"/>
    <w:rsid w:val="00457F2A"/>
    <w:rsid w:val="00462654"/>
    <w:rsid w:val="00472EFB"/>
    <w:rsid w:val="004738A7"/>
    <w:rsid w:val="004744B3"/>
    <w:rsid w:val="004813C4"/>
    <w:rsid w:val="00484241"/>
    <w:rsid w:val="00490602"/>
    <w:rsid w:val="00490F30"/>
    <w:rsid w:val="00493584"/>
    <w:rsid w:val="004976BD"/>
    <w:rsid w:val="004A0399"/>
    <w:rsid w:val="004D36AB"/>
    <w:rsid w:val="004D5497"/>
    <w:rsid w:val="004E2162"/>
    <w:rsid w:val="004E2CD2"/>
    <w:rsid w:val="004F051E"/>
    <w:rsid w:val="004F4803"/>
    <w:rsid w:val="004F4E03"/>
    <w:rsid w:val="00501B2F"/>
    <w:rsid w:val="00507C39"/>
    <w:rsid w:val="005135E2"/>
    <w:rsid w:val="0051464D"/>
    <w:rsid w:val="005146AA"/>
    <w:rsid w:val="00525D3B"/>
    <w:rsid w:val="005407CC"/>
    <w:rsid w:val="005564D1"/>
    <w:rsid w:val="00561E4D"/>
    <w:rsid w:val="00563FB1"/>
    <w:rsid w:val="00575E11"/>
    <w:rsid w:val="00586DCF"/>
    <w:rsid w:val="00590184"/>
    <w:rsid w:val="005977A1"/>
    <w:rsid w:val="005B2F08"/>
    <w:rsid w:val="005B47B0"/>
    <w:rsid w:val="005B6EA6"/>
    <w:rsid w:val="005C3C33"/>
    <w:rsid w:val="005C783F"/>
    <w:rsid w:val="005D28AA"/>
    <w:rsid w:val="005D38D3"/>
    <w:rsid w:val="005E073A"/>
    <w:rsid w:val="005E1A66"/>
    <w:rsid w:val="005E2576"/>
    <w:rsid w:val="005E4B5A"/>
    <w:rsid w:val="005F0A75"/>
    <w:rsid w:val="006000E2"/>
    <w:rsid w:val="006161D1"/>
    <w:rsid w:val="006253B3"/>
    <w:rsid w:val="00641B40"/>
    <w:rsid w:val="006653A2"/>
    <w:rsid w:val="00671BA2"/>
    <w:rsid w:val="00675EFB"/>
    <w:rsid w:val="006837C3"/>
    <w:rsid w:val="00695431"/>
    <w:rsid w:val="00695D83"/>
    <w:rsid w:val="006A496E"/>
    <w:rsid w:val="006B416F"/>
    <w:rsid w:val="006B4D4E"/>
    <w:rsid w:val="006B77B4"/>
    <w:rsid w:val="006C355C"/>
    <w:rsid w:val="006D1420"/>
    <w:rsid w:val="006D3371"/>
    <w:rsid w:val="006F0C52"/>
    <w:rsid w:val="00702C81"/>
    <w:rsid w:val="00703CDF"/>
    <w:rsid w:val="00715877"/>
    <w:rsid w:val="00723B13"/>
    <w:rsid w:val="007341F3"/>
    <w:rsid w:val="00736187"/>
    <w:rsid w:val="00741620"/>
    <w:rsid w:val="00743FA1"/>
    <w:rsid w:val="0074447D"/>
    <w:rsid w:val="007445EE"/>
    <w:rsid w:val="007452B2"/>
    <w:rsid w:val="00752374"/>
    <w:rsid w:val="007537FF"/>
    <w:rsid w:val="0075657D"/>
    <w:rsid w:val="0075680A"/>
    <w:rsid w:val="00766E4F"/>
    <w:rsid w:val="00771428"/>
    <w:rsid w:val="0077200A"/>
    <w:rsid w:val="00772935"/>
    <w:rsid w:val="00773F52"/>
    <w:rsid w:val="00776910"/>
    <w:rsid w:val="00790140"/>
    <w:rsid w:val="00790463"/>
    <w:rsid w:val="00795AF2"/>
    <w:rsid w:val="007A0616"/>
    <w:rsid w:val="007A4024"/>
    <w:rsid w:val="007A4A6A"/>
    <w:rsid w:val="007A5356"/>
    <w:rsid w:val="007A636B"/>
    <w:rsid w:val="007B2C44"/>
    <w:rsid w:val="007B7825"/>
    <w:rsid w:val="007C090D"/>
    <w:rsid w:val="007C3C07"/>
    <w:rsid w:val="007D67D1"/>
    <w:rsid w:val="007D78DE"/>
    <w:rsid w:val="007E310B"/>
    <w:rsid w:val="007F4ECB"/>
    <w:rsid w:val="007F50B2"/>
    <w:rsid w:val="00802934"/>
    <w:rsid w:val="00802C2E"/>
    <w:rsid w:val="00810D34"/>
    <w:rsid w:val="00812798"/>
    <w:rsid w:val="008129C7"/>
    <w:rsid w:val="00816976"/>
    <w:rsid w:val="00835F44"/>
    <w:rsid w:val="00840CF5"/>
    <w:rsid w:val="00851457"/>
    <w:rsid w:val="00854927"/>
    <w:rsid w:val="00876A25"/>
    <w:rsid w:val="00881DDB"/>
    <w:rsid w:val="008863A5"/>
    <w:rsid w:val="00896C59"/>
    <w:rsid w:val="008A00A8"/>
    <w:rsid w:val="008A2439"/>
    <w:rsid w:val="008A6F85"/>
    <w:rsid w:val="008B120E"/>
    <w:rsid w:val="008C712D"/>
    <w:rsid w:val="008D577A"/>
    <w:rsid w:val="008D7338"/>
    <w:rsid w:val="008E3BDA"/>
    <w:rsid w:val="008F0B24"/>
    <w:rsid w:val="008F52D4"/>
    <w:rsid w:val="008F6C79"/>
    <w:rsid w:val="0091267D"/>
    <w:rsid w:val="00915223"/>
    <w:rsid w:val="00916555"/>
    <w:rsid w:val="00925E9A"/>
    <w:rsid w:val="00931202"/>
    <w:rsid w:val="0093659A"/>
    <w:rsid w:val="00936909"/>
    <w:rsid w:val="00937C31"/>
    <w:rsid w:val="00950FB4"/>
    <w:rsid w:val="009526A0"/>
    <w:rsid w:val="00953012"/>
    <w:rsid w:val="0095387A"/>
    <w:rsid w:val="009551CD"/>
    <w:rsid w:val="009607FB"/>
    <w:rsid w:val="00966619"/>
    <w:rsid w:val="0098297A"/>
    <w:rsid w:val="00983605"/>
    <w:rsid w:val="009868D0"/>
    <w:rsid w:val="009914D3"/>
    <w:rsid w:val="00991978"/>
    <w:rsid w:val="00997743"/>
    <w:rsid w:val="009A25B6"/>
    <w:rsid w:val="009A53EB"/>
    <w:rsid w:val="009A5936"/>
    <w:rsid w:val="009C3C92"/>
    <w:rsid w:val="009D0A8B"/>
    <w:rsid w:val="009D0F9C"/>
    <w:rsid w:val="00A06551"/>
    <w:rsid w:val="00A232DB"/>
    <w:rsid w:val="00A31F51"/>
    <w:rsid w:val="00A32C6E"/>
    <w:rsid w:val="00A401E7"/>
    <w:rsid w:val="00A4691A"/>
    <w:rsid w:val="00A50577"/>
    <w:rsid w:val="00A54800"/>
    <w:rsid w:val="00A5548A"/>
    <w:rsid w:val="00A616B9"/>
    <w:rsid w:val="00A62849"/>
    <w:rsid w:val="00A65AD9"/>
    <w:rsid w:val="00A7451D"/>
    <w:rsid w:val="00A776B1"/>
    <w:rsid w:val="00A859BE"/>
    <w:rsid w:val="00A863E2"/>
    <w:rsid w:val="00A93DBF"/>
    <w:rsid w:val="00AA1583"/>
    <w:rsid w:val="00AA3D5C"/>
    <w:rsid w:val="00AB5EF9"/>
    <w:rsid w:val="00AC520D"/>
    <w:rsid w:val="00AC5492"/>
    <w:rsid w:val="00AC6F25"/>
    <w:rsid w:val="00AE3744"/>
    <w:rsid w:val="00AF5E09"/>
    <w:rsid w:val="00B0003D"/>
    <w:rsid w:val="00B0206B"/>
    <w:rsid w:val="00B02B97"/>
    <w:rsid w:val="00B1516F"/>
    <w:rsid w:val="00B17613"/>
    <w:rsid w:val="00B25768"/>
    <w:rsid w:val="00B27A08"/>
    <w:rsid w:val="00B330D2"/>
    <w:rsid w:val="00B35085"/>
    <w:rsid w:val="00B40AD4"/>
    <w:rsid w:val="00B46740"/>
    <w:rsid w:val="00B475F5"/>
    <w:rsid w:val="00B50DEF"/>
    <w:rsid w:val="00B51236"/>
    <w:rsid w:val="00B5201D"/>
    <w:rsid w:val="00B52355"/>
    <w:rsid w:val="00B53212"/>
    <w:rsid w:val="00B55831"/>
    <w:rsid w:val="00B633B3"/>
    <w:rsid w:val="00B77BC2"/>
    <w:rsid w:val="00B8118C"/>
    <w:rsid w:val="00B83460"/>
    <w:rsid w:val="00B83EA2"/>
    <w:rsid w:val="00B90832"/>
    <w:rsid w:val="00BB43A0"/>
    <w:rsid w:val="00BC1DA9"/>
    <w:rsid w:val="00BD5A5C"/>
    <w:rsid w:val="00BE1F9D"/>
    <w:rsid w:val="00BE6F2B"/>
    <w:rsid w:val="00BE7770"/>
    <w:rsid w:val="00BE7BDB"/>
    <w:rsid w:val="00BF2605"/>
    <w:rsid w:val="00BF530A"/>
    <w:rsid w:val="00C03A2A"/>
    <w:rsid w:val="00C05733"/>
    <w:rsid w:val="00C12A59"/>
    <w:rsid w:val="00C16CC8"/>
    <w:rsid w:val="00C173EF"/>
    <w:rsid w:val="00C17C81"/>
    <w:rsid w:val="00C208B5"/>
    <w:rsid w:val="00C22609"/>
    <w:rsid w:val="00C239F7"/>
    <w:rsid w:val="00C34782"/>
    <w:rsid w:val="00C37BD8"/>
    <w:rsid w:val="00C46F14"/>
    <w:rsid w:val="00C531BA"/>
    <w:rsid w:val="00C64534"/>
    <w:rsid w:val="00C665B6"/>
    <w:rsid w:val="00C66E71"/>
    <w:rsid w:val="00C76A1C"/>
    <w:rsid w:val="00C80786"/>
    <w:rsid w:val="00C81A87"/>
    <w:rsid w:val="00C842C7"/>
    <w:rsid w:val="00CA0B52"/>
    <w:rsid w:val="00CB3E76"/>
    <w:rsid w:val="00CC754C"/>
    <w:rsid w:val="00CD5517"/>
    <w:rsid w:val="00CE1F2E"/>
    <w:rsid w:val="00CE2009"/>
    <w:rsid w:val="00CF4BBD"/>
    <w:rsid w:val="00D02551"/>
    <w:rsid w:val="00D152C6"/>
    <w:rsid w:val="00D15D51"/>
    <w:rsid w:val="00D43C75"/>
    <w:rsid w:val="00D51388"/>
    <w:rsid w:val="00D52C53"/>
    <w:rsid w:val="00D64D7A"/>
    <w:rsid w:val="00D66398"/>
    <w:rsid w:val="00D6668C"/>
    <w:rsid w:val="00D754BB"/>
    <w:rsid w:val="00D8277A"/>
    <w:rsid w:val="00D86251"/>
    <w:rsid w:val="00D87AE8"/>
    <w:rsid w:val="00D87D17"/>
    <w:rsid w:val="00D9654F"/>
    <w:rsid w:val="00D97B74"/>
    <w:rsid w:val="00DB7174"/>
    <w:rsid w:val="00DC2E2A"/>
    <w:rsid w:val="00DC3C22"/>
    <w:rsid w:val="00DC6A4D"/>
    <w:rsid w:val="00DE2C41"/>
    <w:rsid w:val="00DF3793"/>
    <w:rsid w:val="00DF7890"/>
    <w:rsid w:val="00DF7F77"/>
    <w:rsid w:val="00E004C3"/>
    <w:rsid w:val="00E052C6"/>
    <w:rsid w:val="00E11208"/>
    <w:rsid w:val="00E33856"/>
    <w:rsid w:val="00E35F61"/>
    <w:rsid w:val="00E42CF4"/>
    <w:rsid w:val="00E455A7"/>
    <w:rsid w:val="00E5251F"/>
    <w:rsid w:val="00E653DE"/>
    <w:rsid w:val="00E821A3"/>
    <w:rsid w:val="00E83D2E"/>
    <w:rsid w:val="00E969E3"/>
    <w:rsid w:val="00EA69CD"/>
    <w:rsid w:val="00EB3735"/>
    <w:rsid w:val="00ED4F3A"/>
    <w:rsid w:val="00EE7BEE"/>
    <w:rsid w:val="00EF4D27"/>
    <w:rsid w:val="00EF6D48"/>
    <w:rsid w:val="00F015E7"/>
    <w:rsid w:val="00F01B25"/>
    <w:rsid w:val="00F02550"/>
    <w:rsid w:val="00F0370D"/>
    <w:rsid w:val="00F03775"/>
    <w:rsid w:val="00F17507"/>
    <w:rsid w:val="00F23AC5"/>
    <w:rsid w:val="00F34070"/>
    <w:rsid w:val="00F40D0C"/>
    <w:rsid w:val="00F42865"/>
    <w:rsid w:val="00F446BD"/>
    <w:rsid w:val="00F57236"/>
    <w:rsid w:val="00F57C98"/>
    <w:rsid w:val="00F6059F"/>
    <w:rsid w:val="00F63A93"/>
    <w:rsid w:val="00F84186"/>
    <w:rsid w:val="00F86625"/>
    <w:rsid w:val="00F95E7B"/>
    <w:rsid w:val="00FA4D50"/>
    <w:rsid w:val="00FB4B58"/>
    <w:rsid w:val="00FB6E59"/>
    <w:rsid w:val="00FC5F99"/>
    <w:rsid w:val="00FD3B2E"/>
    <w:rsid w:val="00FE2D27"/>
    <w:rsid w:val="00FE42E9"/>
    <w:rsid w:val="00FF4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F3B8"/>
  <w15:docId w15:val="{5219A2F1-CD11-4B2E-A503-76637E3A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4D7A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331CE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64D7A"/>
  </w:style>
  <w:style w:type="character" w:customStyle="1" w:styleId="Standardnpsmoodstavce2">
    <w:name w:val="Standardní písmo odstavce2"/>
    <w:rsid w:val="00D64D7A"/>
  </w:style>
  <w:style w:type="character" w:styleId="Hypertextovodkaz">
    <w:name w:val="Hyperlink"/>
    <w:semiHidden/>
    <w:rsid w:val="00D64D7A"/>
    <w:rPr>
      <w:color w:val="0000FF"/>
      <w:u w:val="single"/>
    </w:rPr>
  </w:style>
  <w:style w:type="character" w:customStyle="1" w:styleId="b">
    <w:name w:val="b"/>
    <w:rsid w:val="00D64D7A"/>
  </w:style>
  <w:style w:type="character" w:customStyle="1" w:styleId="title11">
    <w:name w:val="title11"/>
    <w:rsid w:val="00D64D7A"/>
    <w:rPr>
      <w:b/>
      <w:bCs/>
      <w:color w:val="A10000"/>
      <w:sz w:val="15"/>
      <w:szCs w:val="15"/>
    </w:rPr>
  </w:style>
  <w:style w:type="character" w:styleId="Siln">
    <w:name w:val="Strong"/>
    <w:qFormat/>
    <w:rsid w:val="00D64D7A"/>
    <w:rPr>
      <w:b/>
      <w:bCs/>
    </w:rPr>
  </w:style>
  <w:style w:type="character" w:customStyle="1" w:styleId="Symbolyproslovn">
    <w:name w:val="Symboly pro číslování"/>
    <w:rsid w:val="00D64D7A"/>
  </w:style>
  <w:style w:type="paragraph" w:customStyle="1" w:styleId="Nadpis">
    <w:name w:val="Nadpis"/>
    <w:basedOn w:val="Normln"/>
    <w:next w:val="Zkladntext"/>
    <w:rsid w:val="00D64D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D64D7A"/>
    <w:pPr>
      <w:spacing w:after="120"/>
    </w:pPr>
  </w:style>
  <w:style w:type="paragraph" w:styleId="Seznam">
    <w:name w:val="List"/>
    <w:basedOn w:val="Zkladntext"/>
    <w:semiHidden/>
    <w:rsid w:val="00D64D7A"/>
    <w:rPr>
      <w:rFonts w:cs="Tahoma"/>
    </w:rPr>
  </w:style>
  <w:style w:type="paragraph" w:customStyle="1" w:styleId="Popisek">
    <w:name w:val="Popisek"/>
    <w:basedOn w:val="Normln"/>
    <w:rsid w:val="00D64D7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D64D7A"/>
    <w:pPr>
      <w:suppressLineNumbers/>
    </w:pPr>
    <w:rPr>
      <w:rFonts w:cs="Tahoma"/>
    </w:rPr>
  </w:style>
  <w:style w:type="paragraph" w:customStyle="1" w:styleId="Odstavecseseznamem1">
    <w:name w:val="Odstavec se seznamem1"/>
    <w:rsid w:val="00D64D7A"/>
    <w:pPr>
      <w:widowControl w:val="0"/>
      <w:suppressAutoHyphens/>
      <w:ind w:left="720"/>
    </w:pPr>
    <w:rPr>
      <w:rFonts w:ascii="Calibri" w:eastAsia="Arial" w:hAnsi="Calibri"/>
      <w:kern w:val="1"/>
      <w:sz w:val="22"/>
      <w:szCs w:val="22"/>
      <w:lang w:eastAsia="ar-SA"/>
    </w:rPr>
  </w:style>
  <w:style w:type="paragraph" w:customStyle="1" w:styleId="zklad">
    <w:name w:val="zklad"/>
    <w:rsid w:val="00D64D7A"/>
    <w:pPr>
      <w:widowControl w:val="0"/>
      <w:suppressAutoHyphens/>
    </w:pPr>
    <w:rPr>
      <w:rFonts w:ascii="Calibri" w:eastAsia="Arial" w:hAnsi="Calibri"/>
      <w:kern w:val="1"/>
      <w:sz w:val="22"/>
      <w:szCs w:val="22"/>
      <w:lang w:eastAsia="ar-SA"/>
    </w:rPr>
  </w:style>
  <w:style w:type="paragraph" w:styleId="Odstavecseseznamem">
    <w:name w:val="List Paragraph"/>
    <w:basedOn w:val="Normln"/>
    <w:qFormat/>
    <w:rsid w:val="00D64D7A"/>
    <w:pPr>
      <w:suppressAutoHyphens w:val="0"/>
      <w:ind w:left="720"/>
    </w:pPr>
  </w:style>
  <w:style w:type="paragraph" w:styleId="Zhlav">
    <w:name w:val="header"/>
    <w:basedOn w:val="Normln"/>
    <w:link w:val="ZhlavChar"/>
    <w:uiPriority w:val="99"/>
    <w:unhideWhenUsed/>
    <w:rsid w:val="00F23AC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F23AC5"/>
    <w:rPr>
      <w:rFonts w:ascii="Calibri" w:hAnsi="Calibri" w:cs="Calibri"/>
      <w:kern w:val="1"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23AC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F23AC5"/>
    <w:rPr>
      <w:rFonts w:ascii="Calibri" w:hAnsi="Calibri" w:cs="Calibri"/>
      <w:kern w:val="1"/>
      <w:sz w:val="22"/>
      <w:szCs w:val="2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517"/>
    <w:pPr>
      <w:spacing w:after="0" w:line="240" w:lineRule="auto"/>
    </w:pPr>
    <w:rPr>
      <w:rFonts w:ascii="Arial" w:hAnsi="Arial" w:cs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D5517"/>
    <w:rPr>
      <w:rFonts w:ascii="Arial" w:hAnsi="Arial" w:cs="Arial"/>
      <w:kern w:val="1"/>
      <w:sz w:val="18"/>
      <w:szCs w:val="18"/>
      <w:lang w:eastAsia="ar-SA"/>
    </w:rPr>
  </w:style>
  <w:style w:type="character" w:customStyle="1" w:styleId="Nadpis1Char">
    <w:name w:val="Nadpis 1 Char"/>
    <w:link w:val="Nadpis1"/>
    <w:uiPriority w:val="9"/>
    <w:rsid w:val="00331CE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Odstavecseseznamem10">
    <w:name w:val="Odstavec se seznamem1"/>
    <w:rsid w:val="00E821A3"/>
    <w:pPr>
      <w:widowControl w:val="0"/>
      <w:suppressAutoHyphens/>
      <w:ind w:left="720"/>
    </w:pPr>
    <w:rPr>
      <w:rFonts w:ascii="Calibri" w:eastAsia="Arial" w:hAnsi="Calibri"/>
      <w:kern w:val="1"/>
      <w:sz w:val="22"/>
      <w:szCs w:val="22"/>
      <w:lang w:eastAsia="ar-SA"/>
    </w:rPr>
  </w:style>
  <w:style w:type="paragraph" w:customStyle="1" w:styleId="Odstavecseseznamem2">
    <w:name w:val="Odstavec se seznamem2"/>
    <w:rsid w:val="00776910"/>
    <w:pPr>
      <w:widowControl w:val="0"/>
      <w:suppressAutoHyphens/>
      <w:ind w:left="720"/>
    </w:pPr>
    <w:rPr>
      <w:rFonts w:ascii="Calibri" w:eastAsia="Arial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1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07BF5-E1DC-48F9-978C-50E3FD02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717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Dolní Vilémovice</vt:lpstr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Dolní Vilémovice</dc:title>
  <dc:creator>Bouckova</dc:creator>
  <cp:lastModifiedBy>Starostka DolniVilemovice</cp:lastModifiedBy>
  <cp:revision>4</cp:revision>
  <cp:lastPrinted>2018-03-23T16:47:00Z</cp:lastPrinted>
  <dcterms:created xsi:type="dcterms:W3CDTF">2019-05-07T19:23:00Z</dcterms:created>
  <dcterms:modified xsi:type="dcterms:W3CDTF">2019-05-07T19:47:00Z</dcterms:modified>
</cp:coreProperties>
</file>